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0A804CF">
      <w:pPr>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outlineLvl w:val="1"/>
        <w:rPr>
          <w:rFonts w:ascii="Times New Roman" w:hAnsi="Times New Roman" w:eastAsia="宋体" w:cs="Times New Roman"/>
          <w:b/>
          <w:bCs/>
          <w:kern w:val="2"/>
          <w:sz w:val="28"/>
          <w:szCs w:val="28"/>
          <w:highlight w:val="none"/>
        </w:rPr>
      </w:pPr>
      <w:bookmarkStart w:id="0" w:name="_GoBack"/>
      <w:bookmarkEnd w:id="0"/>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val="en-US" w:eastAsia="zh-CN"/>
        </w:rPr>
        <w:t>三</w:t>
      </w:r>
      <w:r>
        <w:rPr>
          <w:rFonts w:hint="eastAsia" w:ascii="Times New Roman" w:hAnsi="Times New Roman" w:eastAsia="宋体" w:cs="Times New Roman"/>
          <w:b/>
          <w:bCs/>
          <w:kern w:val="2"/>
          <w:sz w:val="28"/>
          <w:szCs w:val="28"/>
          <w:highlight w:val="none"/>
        </w:rPr>
        <w:t>单元</w:t>
      </w:r>
      <w:r>
        <w:rPr>
          <w:rFonts w:ascii="Times New Roman" w:hAnsi="Times New Roman" w:eastAsia="宋体" w:cs="Times New Roman"/>
          <w:b/>
          <w:bCs/>
          <w:kern w:val="2"/>
          <w:sz w:val="28"/>
          <w:szCs w:val="28"/>
          <w:highlight w:val="none"/>
        </w:rPr>
        <w:t xml:space="preserve">  </w:t>
      </w:r>
      <w:r>
        <w:rPr>
          <w:rFonts w:hint="eastAsia" w:cs="Times New Roman"/>
          <w:b/>
          <w:bCs/>
          <w:kern w:val="2"/>
          <w:sz w:val="28"/>
          <w:szCs w:val="28"/>
          <w:highlight w:val="none"/>
          <w:lang w:eastAsia="zh-CN"/>
        </w:rPr>
        <w:t>植物的生活</w:t>
      </w:r>
    </w:p>
    <w:p w14:paraId="4E6D69A9">
      <w:pPr>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28"/>
          <w:szCs w:val="28"/>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28"/>
          <w:szCs w:val="28"/>
          <w:highlight w:val="none"/>
          <w14:textFill>
            <w14:solidFill>
              <w14:schemeClr w14:val="tx1"/>
            </w14:solidFill>
          </w14:textFill>
        </w:rPr>
        <w:t>第</w:t>
      </w:r>
      <w:r>
        <w:rPr>
          <w:rFonts w:hint="eastAsia" w:cs="Times New Roman"/>
          <w:b/>
          <w:bCs/>
          <w:color w:val="000000" w:themeColor="text1"/>
          <w:kern w:val="2"/>
          <w:sz w:val="28"/>
          <w:szCs w:val="28"/>
          <w:highlight w:val="none"/>
          <w:lang w:eastAsia="zh-CN"/>
          <w14:textFill>
            <w14:solidFill>
              <w14:schemeClr w14:val="tx1"/>
            </w14:solidFill>
          </w14:textFill>
        </w:rPr>
        <w:t>二</w:t>
      </w:r>
      <w:r>
        <w:rPr>
          <w:rFonts w:hint="eastAsia" w:ascii="Times New Roman" w:hAnsi="Times New Roman" w:eastAsia="宋体" w:cs="Times New Roman"/>
          <w:b/>
          <w:bCs/>
          <w:color w:val="000000" w:themeColor="text1"/>
          <w:kern w:val="2"/>
          <w:sz w:val="28"/>
          <w:szCs w:val="28"/>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28"/>
          <w:szCs w:val="28"/>
          <w:highlight w:val="none"/>
          <w:lang w:val="en-US" w:eastAsia="zh-CN"/>
          <w14:textFill>
            <w14:solidFill>
              <w14:schemeClr w14:val="tx1"/>
            </w14:solidFill>
          </w14:textFill>
        </w:rPr>
        <w:t xml:space="preserve">  </w:t>
      </w:r>
      <w:r>
        <w:rPr>
          <w:rFonts w:hint="eastAsia" w:cs="Times New Roman"/>
          <w:b/>
          <w:bCs/>
          <w:color w:val="000000" w:themeColor="text1"/>
          <w:kern w:val="2"/>
          <w:sz w:val="28"/>
          <w:szCs w:val="28"/>
          <w:highlight w:val="none"/>
          <w:lang w:eastAsia="zh-CN"/>
          <w14:textFill>
            <w14:solidFill>
              <w14:schemeClr w14:val="tx1"/>
            </w14:solidFill>
          </w14:textFill>
        </w:rPr>
        <w:t>植物体内的物质与能量变化</w:t>
      </w:r>
    </w:p>
    <w:p w14:paraId="0F4A072A">
      <w:pPr>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val="en-US" w:eastAsia="zh-CN"/>
        </w:rPr>
        <w:t>四</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植物在自然界中的作用</w:t>
      </w:r>
    </w:p>
    <w:p w14:paraId="5DCBB6CC">
      <w:pPr>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1437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100E1D7">
            <w:pPr>
              <w:pStyle w:val="3"/>
              <w:keepNext w:val="0"/>
              <w:keepLines/>
              <w:pageBreakBefore w:val="0"/>
              <w:widowControl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 xml:space="preserve">    题</w:t>
            </w:r>
          </w:p>
        </w:tc>
        <w:tc>
          <w:tcPr>
            <w:tcW w:w="3067" w:type="dxa"/>
            <w:tcBorders>
              <w:top w:val="single" w:color="auto" w:sz="4" w:space="0"/>
              <w:left w:val="nil"/>
              <w:bottom w:val="single" w:color="auto" w:sz="4" w:space="0"/>
              <w:right w:val="single" w:color="auto" w:sz="4" w:space="0"/>
            </w:tcBorders>
            <w:noWrap w:val="0"/>
            <w:vAlign w:val="center"/>
          </w:tcPr>
          <w:p w14:paraId="3BCF1934">
            <w:pPr>
              <w:pStyle w:val="3"/>
              <w:keepNext w:val="0"/>
              <w:keepLines/>
              <w:pageBreakBefore w:val="0"/>
              <w:widowControl w:val="0"/>
              <w:kinsoku/>
              <w:wordWrap/>
              <w:overflowPunct/>
              <w:topLinePunct w:val="0"/>
              <w:autoSpaceDE/>
              <w:autoSpaceDN/>
              <w:bidi w:val="0"/>
              <w:spacing w:line="360" w:lineRule="auto"/>
              <w:ind w:left="0" w:firstLine="0" w:firstLineChars="0"/>
              <w:jc w:val="center"/>
              <w:textAlignment w:val="auto"/>
              <w:rPr>
                <w:rFonts w:hint="eastAsia" w:ascii="宋体" w:hAnsi="宋体" w:eastAsia="宋体" w:cs="宋体"/>
                <w:b/>
                <w:bCs/>
                <w:i w:val="0"/>
                <w:iCs w:val="0"/>
                <w:sz w:val="21"/>
                <w:szCs w:val="21"/>
                <w:lang w:val="en-US"/>
              </w:rPr>
            </w:pPr>
            <w:r>
              <w:rPr>
                <w:rFonts w:hint="eastAsia" w:ascii="Times New Roman" w:hAnsi="Times New Roman" w:cs="Times New Roman"/>
                <w:b/>
                <w:bCs/>
                <w:kern w:val="2"/>
                <w:sz w:val="21"/>
                <w:szCs w:val="21"/>
                <w:highlight w:val="none"/>
                <w:lang w:val="en-US" w:eastAsia="zh-CN"/>
              </w:rPr>
              <w:t>植物在自然界中的作用</w:t>
            </w:r>
          </w:p>
        </w:tc>
        <w:tc>
          <w:tcPr>
            <w:tcW w:w="2444" w:type="dxa"/>
            <w:tcBorders>
              <w:top w:val="single" w:color="auto" w:sz="4" w:space="0"/>
              <w:left w:val="nil"/>
              <w:bottom w:val="single" w:color="auto" w:sz="4" w:space="0"/>
              <w:right w:val="single" w:color="auto" w:sz="4" w:space="0"/>
            </w:tcBorders>
            <w:noWrap w:val="0"/>
            <w:vAlign w:val="center"/>
          </w:tcPr>
          <w:p w14:paraId="2C62F249">
            <w:pPr>
              <w:pStyle w:val="3"/>
              <w:keepNext w:val="0"/>
              <w:keepLines/>
              <w:pageBreakBefore w:val="0"/>
              <w:widowControl w:val="0"/>
              <w:kinsoku/>
              <w:wordWrap/>
              <w:overflowPunct/>
              <w:topLinePunct w:val="0"/>
              <w:autoSpaceDE/>
              <w:autoSpaceDN/>
              <w:bidi w:val="0"/>
              <w:spacing w:beforeAutospacing="0" w:afterAutospacing="0" w:line="360"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8807FB5">
            <w:pPr>
              <w:pStyle w:val="3"/>
              <w:keepNext w:val="0"/>
              <w:keepLines/>
              <w:pageBreakBefore w:val="0"/>
              <w:widowControl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i w:val="0"/>
                <w:iCs w:val="0"/>
                <w:sz w:val="21"/>
                <w:szCs w:val="21"/>
              </w:rPr>
            </w:pPr>
          </w:p>
        </w:tc>
      </w:tr>
      <w:tr w14:paraId="254A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5"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3183CA">
            <w:pPr>
              <w:pStyle w:val="3"/>
              <w:keepNext w:val="0"/>
              <w:keepLines/>
              <w:pageBreakBefore w:val="0"/>
              <w:widowControl w:val="0"/>
              <w:kinsoku/>
              <w:wordWrap/>
              <w:overflowPunct/>
              <w:topLinePunct w:val="0"/>
              <w:autoSpaceDE/>
              <w:autoSpaceDN/>
              <w:bidi w:val="0"/>
              <w:spacing w:beforeAutospacing="0" w:afterAutospacing="0" w:line="360"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221300ED">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kern w:val="2"/>
                <w:sz w:val="21"/>
                <w:szCs w:val="16"/>
                <w:lang w:val="en-US" w:eastAsia="zh-CN" w:bidi="ar-SA"/>
              </w:rPr>
            </w:pPr>
            <w:r>
              <w:rPr>
                <w:rFonts w:hint="eastAsia" w:ascii="宋体" w:hAnsi="宋体" w:eastAsia="宋体" w:cs="宋体"/>
                <w:kern w:val="2"/>
                <w:sz w:val="21"/>
                <w:szCs w:val="16"/>
                <w:lang w:val="en-US" w:eastAsia="zh-CN" w:bidi="ar-SA"/>
              </w:rPr>
              <w:t>本节是</w:t>
            </w:r>
            <w:r>
              <w:rPr>
                <w:rFonts w:hint="eastAsia" w:ascii="宋体" w:hAnsi="宋体" w:cs="宋体"/>
                <w:kern w:val="2"/>
                <w:sz w:val="21"/>
                <w:szCs w:val="16"/>
                <w:lang w:val="en-US" w:eastAsia="zh-CN" w:bidi="ar-SA"/>
              </w:rPr>
              <w:t>本</w:t>
            </w:r>
            <w:r>
              <w:rPr>
                <w:rFonts w:hint="eastAsia" w:ascii="宋体" w:hAnsi="宋体" w:eastAsia="宋体" w:cs="宋体"/>
                <w:kern w:val="2"/>
                <w:sz w:val="21"/>
                <w:szCs w:val="16"/>
                <w:lang w:val="en-US" w:eastAsia="zh-CN" w:bidi="ar-SA"/>
              </w:rPr>
              <w:t>单元的最后一节，学生已经学习了植物的三大生理过程</w:t>
            </w:r>
            <w:r>
              <w:rPr>
                <w:rFonts w:hint="eastAsia" w:ascii="宋体" w:hAnsi="宋体" w:cs="宋体"/>
                <w:kern w:val="2"/>
                <w:sz w:val="21"/>
                <w:szCs w:val="16"/>
                <w:lang w:val="en-US" w:eastAsia="zh-CN" w:bidi="ar-SA"/>
              </w:rPr>
              <w:t>，包括</w:t>
            </w:r>
            <w:r>
              <w:rPr>
                <w:rFonts w:hint="eastAsia" w:ascii="宋体" w:hAnsi="宋体" w:eastAsia="宋体" w:cs="宋体"/>
                <w:kern w:val="2"/>
                <w:sz w:val="21"/>
                <w:szCs w:val="16"/>
                <w:lang w:val="en-US" w:eastAsia="zh-CN" w:bidi="ar-SA"/>
              </w:rPr>
              <w:t>蒸腾作用、光合作用、呼吸作用</w:t>
            </w:r>
            <w:r>
              <w:rPr>
                <w:rFonts w:hint="eastAsia" w:ascii="宋体" w:hAnsi="宋体" w:cs="宋体"/>
                <w:kern w:val="2"/>
                <w:sz w:val="21"/>
                <w:szCs w:val="16"/>
                <w:lang w:val="en-US" w:eastAsia="zh-CN" w:bidi="ar-SA"/>
              </w:rPr>
              <w:t>，对植物在自然界中的作用有了一定的认识，知识方面得到了提升，但在情感方面还有一定的短板。本节课内容比较简单，多以丰富多彩、形式多样的方式为学生展示植物资源面临的巨大问题，让学生形成危机感和责任感。本节课的重难点是学生情感态度、价值观的培养和升华。</w:t>
            </w:r>
          </w:p>
        </w:tc>
      </w:tr>
      <w:tr w14:paraId="0E2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749C062F">
            <w:pPr>
              <w:pStyle w:val="3"/>
              <w:keepNext w:val="0"/>
              <w:keepLines/>
              <w:pageBreakBefore w:val="0"/>
              <w:widowControl w:val="0"/>
              <w:kinsoku/>
              <w:wordWrap/>
              <w:overflowPunct/>
              <w:topLinePunct w:val="0"/>
              <w:autoSpaceDE/>
              <w:autoSpaceDN/>
              <w:bidi w:val="0"/>
              <w:spacing w:beforeAutospacing="0" w:afterAutospacing="0" w:line="360"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79971CF6">
            <w:pPr>
              <w:keepNext w:val="0"/>
              <w:pageBreakBefore w:val="0"/>
              <w:kinsoku/>
              <w:wordWrap/>
              <w:overflowPunct/>
              <w:topLinePunct w:val="0"/>
              <w:autoSpaceDE/>
              <w:autoSpaceDN/>
              <w:bidi w:val="0"/>
              <w:spacing w:line="360" w:lineRule="auto"/>
              <w:rPr>
                <w:rFonts w:hint="eastAsia" w:ascii="宋体" w:hAnsi="宋体" w:eastAsia="宋体" w:cs="宋体"/>
                <w:kern w:val="2"/>
                <w:sz w:val="21"/>
                <w:szCs w:val="16"/>
                <w:lang w:val="en-US" w:eastAsia="zh-CN" w:bidi="ar-SA"/>
              </w:rPr>
            </w:pPr>
            <w:r>
              <w:rPr>
                <w:rFonts w:hint="eastAsia" w:ascii="宋体" w:hAnsi="宋体" w:eastAsia="宋体" w:cs="宋体"/>
                <w:kern w:val="2"/>
                <w:sz w:val="21"/>
                <w:szCs w:val="16"/>
                <w:lang w:val="en-US" w:eastAsia="zh-CN" w:bidi="ar-SA"/>
              </w:rPr>
              <w:t>【科学思维】①分析与归纳：通过“</w:t>
            </w:r>
            <w:r>
              <w:rPr>
                <w:rFonts w:hint="eastAsia" w:ascii="宋体" w:hAnsi="宋体" w:cs="宋体"/>
                <w:kern w:val="2"/>
                <w:sz w:val="21"/>
                <w:szCs w:val="16"/>
                <w:lang w:val="en-US" w:eastAsia="zh-CN" w:bidi="ar-SA"/>
              </w:rPr>
              <w:t>植物与我们的生活</w:t>
            </w:r>
            <w:r>
              <w:rPr>
                <w:rFonts w:hint="eastAsia" w:ascii="宋体" w:hAnsi="宋体" w:eastAsia="宋体" w:cs="宋体"/>
                <w:kern w:val="2"/>
                <w:sz w:val="21"/>
                <w:szCs w:val="16"/>
                <w:lang w:val="en-US" w:eastAsia="zh-CN" w:bidi="ar-SA"/>
              </w:rPr>
              <w:t>”等活动，整理和分析信息，认识到植物可以为其他生物提供有机物；②演绎与推理：通过</w:t>
            </w:r>
            <w:r>
              <w:rPr>
                <w:rFonts w:hint="eastAsia" w:ascii="宋体" w:hAnsi="宋体" w:cs="宋体"/>
                <w:kern w:val="2"/>
                <w:sz w:val="21"/>
                <w:szCs w:val="16"/>
                <w:lang w:val="en-US" w:eastAsia="zh-CN" w:bidi="ar-SA"/>
              </w:rPr>
              <w:t>观看视频与图片，进一步认识</w:t>
            </w:r>
            <w:r>
              <w:rPr>
                <w:rFonts w:hint="eastAsia" w:ascii="宋体" w:hAnsi="宋体" w:eastAsia="宋体" w:cs="宋体"/>
                <w:kern w:val="2"/>
                <w:sz w:val="21"/>
                <w:szCs w:val="16"/>
                <w:lang w:val="en-US" w:eastAsia="zh-CN" w:bidi="ar-SA"/>
              </w:rPr>
              <w:t>光合作用、吸收作用、蒸腾作用的过程，推理出植物在自然界中的作用。</w:t>
            </w:r>
          </w:p>
          <w:p w14:paraId="505F3EA1">
            <w:pPr>
              <w:keepNext w:val="0"/>
              <w:pageBreakBefore w:val="0"/>
              <w:kinsoku/>
              <w:wordWrap/>
              <w:overflowPunct/>
              <w:topLinePunct w:val="0"/>
              <w:autoSpaceDE/>
              <w:autoSpaceDN/>
              <w:bidi w:val="0"/>
              <w:spacing w:line="360" w:lineRule="auto"/>
              <w:rPr>
                <w:rFonts w:hint="eastAsia" w:ascii="宋体" w:hAnsi="宋体" w:eastAsia="宋体" w:cs="宋体"/>
                <w:kern w:val="2"/>
                <w:sz w:val="21"/>
                <w:szCs w:val="16"/>
                <w:lang w:val="en-US" w:eastAsia="zh-CN" w:bidi="ar-SA"/>
              </w:rPr>
            </w:pPr>
            <w:r>
              <w:rPr>
                <w:rFonts w:hint="eastAsia" w:ascii="宋体" w:hAnsi="宋体" w:eastAsia="宋体" w:cs="宋体"/>
                <w:kern w:val="2"/>
                <w:sz w:val="21"/>
                <w:szCs w:val="16"/>
                <w:lang w:val="en-US" w:eastAsia="zh-CN" w:bidi="ar-SA"/>
              </w:rPr>
              <w:t>【探究实践】通过阅读及识图，培养和训练学生信息处理、阅读理解、逻辑思维和交流合作的能力。</w:t>
            </w:r>
          </w:p>
          <w:p w14:paraId="2A8F27F8">
            <w:pPr>
              <w:keepNext w:val="0"/>
              <w:pageBreakBefore w:val="0"/>
              <w:kinsoku/>
              <w:wordWrap/>
              <w:overflowPunct/>
              <w:topLinePunct w:val="0"/>
              <w:autoSpaceDE/>
              <w:autoSpaceDN/>
              <w:bidi w:val="0"/>
              <w:spacing w:line="360" w:lineRule="auto"/>
              <w:rPr>
                <w:rFonts w:hint="eastAsia" w:ascii="宋体" w:hAnsi="宋体" w:eastAsia="宋体" w:cs="宋体"/>
                <w:kern w:val="2"/>
                <w:sz w:val="21"/>
                <w:szCs w:val="16"/>
                <w:lang w:val="en-US" w:eastAsia="zh-CN" w:bidi="ar-SA"/>
              </w:rPr>
            </w:pPr>
            <w:r>
              <w:rPr>
                <w:rFonts w:hint="eastAsia" w:ascii="宋体" w:hAnsi="宋体" w:eastAsia="宋体" w:cs="宋体"/>
                <w:kern w:val="2"/>
                <w:sz w:val="21"/>
                <w:szCs w:val="16"/>
                <w:lang w:val="en-US" w:eastAsia="zh-CN" w:bidi="ar-SA"/>
              </w:rPr>
              <w:t>【生命观念】①物质与能量观：植物通过光合作用制造的有机物，为绝大部分生物提供了基本的食物来源和生命活动所需的能量；②生态观：植物的蒸腾作用促进了生物圈的水循环，植物的光合作用和呼吸作用维持生物圈中二氧化碳和氧气的相对平衡。</w:t>
            </w:r>
          </w:p>
          <w:p w14:paraId="5D2AF029">
            <w:pPr>
              <w:keepNext w:val="0"/>
              <w:pageBreakBefore w:val="0"/>
              <w:widowControl/>
              <w:kinsoku/>
              <w:wordWrap/>
              <w:overflowPunct/>
              <w:topLinePunct w:val="0"/>
              <w:autoSpaceDE/>
              <w:autoSpaceDN/>
              <w:bidi w:val="0"/>
              <w:spacing w:line="360" w:lineRule="auto"/>
              <w:rPr>
                <w:rStyle w:val="11"/>
                <w:rFonts w:hint="eastAsia" w:ascii="宋体" w:hAnsi="宋体" w:cs="宋体"/>
                <w:sz w:val="24"/>
                <w:szCs w:val="24"/>
                <w:lang w:val="en-US" w:eastAsia="zh-CN"/>
              </w:rPr>
            </w:pPr>
            <w:r>
              <w:rPr>
                <w:rFonts w:hint="eastAsia" w:ascii="宋体" w:hAnsi="宋体" w:eastAsia="宋体" w:cs="宋体"/>
                <w:kern w:val="2"/>
                <w:sz w:val="21"/>
                <w:szCs w:val="16"/>
                <w:lang w:val="en-US" w:eastAsia="zh-CN" w:bidi="ar-SA"/>
              </w:rPr>
              <w:t>【态度责任】关注生物圈中植物的作用及其生存状态，认识保护植物对维持生物圈动态平衡的意义，领悟人与自然和谐发展的重要性，提高学生环境保护意识，增强社会责任感，自觉形成爱护绿色植物的美好情感，初步形成节约用水，保护森林的意识。</w:t>
            </w:r>
          </w:p>
        </w:tc>
      </w:tr>
      <w:tr w14:paraId="062A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9A582E6">
            <w:pPr>
              <w:pStyle w:val="3"/>
              <w:keepNext w:val="0"/>
              <w:keepLines/>
              <w:pageBreakBefore w:val="0"/>
              <w:widowControl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754919D3">
            <w:pPr>
              <w:pStyle w:val="10"/>
              <w:keepNext w:val="0"/>
              <w:pageBreakBefore w:val="0"/>
              <w:widowControl w:val="0"/>
              <w:kinsoku/>
              <w:wordWrap/>
              <w:overflowPunct/>
              <w:topLinePunct w:val="0"/>
              <w:autoSpaceDE/>
              <w:autoSpaceDN/>
              <w:bidi w:val="0"/>
              <w:spacing w:line="360"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理解植物</w:t>
            </w:r>
            <w:r>
              <w:rPr>
                <w:rFonts w:hint="eastAsia" w:ascii="宋体" w:hAnsi="宋体" w:cs="宋体"/>
                <w:i w:val="0"/>
                <w:iCs w:val="0"/>
                <w:sz w:val="21"/>
                <w:szCs w:val="21"/>
                <w:lang w:val="en-US" w:eastAsia="zh-CN"/>
              </w:rPr>
              <w:t>可以为其他生物提供有机物；</w:t>
            </w:r>
            <w:r>
              <w:rPr>
                <w:rFonts w:hint="eastAsia" w:ascii="宋体" w:hAnsi="宋体" w:eastAsia="宋体" w:cs="宋体"/>
                <w:i w:val="0"/>
                <w:iCs w:val="0"/>
                <w:sz w:val="21"/>
                <w:szCs w:val="21"/>
                <w:lang w:val="en-US" w:eastAsia="zh-CN"/>
              </w:rPr>
              <w:t>植物</w:t>
            </w:r>
            <w:r>
              <w:rPr>
                <w:rFonts w:hint="eastAsia" w:ascii="宋体" w:hAnsi="宋体" w:cs="宋体"/>
                <w:i w:val="0"/>
                <w:iCs w:val="0"/>
                <w:sz w:val="21"/>
                <w:szCs w:val="21"/>
                <w:lang w:val="en-US" w:eastAsia="zh-CN"/>
              </w:rPr>
              <w:t>参与</w:t>
            </w:r>
            <w:r>
              <w:rPr>
                <w:rFonts w:hint="eastAsia" w:ascii="宋体" w:hAnsi="宋体" w:eastAsia="宋体" w:cs="宋体"/>
                <w:i w:val="0"/>
                <w:iCs w:val="0"/>
                <w:sz w:val="21"/>
                <w:szCs w:val="21"/>
                <w:lang w:val="en-US" w:eastAsia="zh-CN"/>
              </w:rPr>
              <w:t>生物圈的水循环</w:t>
            </w:r>
            <w:r>
              <w:rPr>
                <w:rFonts w:hint="eastAsia" w:ascii="宋体" w:hAnsi="宋体" w:cs="宋体"/>
                <w:i w:val="0"/>
                <w:iCs w:val="0"/>
                <w:sz w:val="21"/>
                <w:szCs w:val="21"/>
                <w:lang w:val="en-US" w:eastAsia="zh-CN"/>
              </w:rPr>
              <w:t>；</w:t>
            </w:r>
            <w:r>
              <w:rPr>
                <w:rFonts w:hint="eastAsia" w:ascii="宋体" w:hAnsi="宋体" w:eastAsia="宋体" w:cs="宋体"/>
                <w:i w:val="0"/>
                <w:iCs w:val="0"/>
                <w:sz w:val="21"/>
                <w:szCs w:val="21"/>
                <w:lang w:val="en-US" w:eastAsia="zh-CN"/>
              </w:rPr>
              <w:t>植物</w:t>
            </w:r>
            <w:r>
              <w:rPr>
                <w:rFonts w:hint="eastAsia" w:ascii="宋体" w:hAnsi="宋体" w:cs="宋体"/>
                <w:i w:val="0"/>
                <w:iCs w:val="0"/>
                <w:sz w:val="21"/>
                <w:szCs w:val="21"/>
                <w:lang w:val="en-US" w:eastAsia="zh-CN"/>
              </w:rPr>
              <w:t>参与</w:t>
            </w:r>
            <w:r>
              <w:rPr>
                <w:rFonts w:hint="eastAsia" w:ascii="宋体" w:hAnsi="宋体" w:eastAsia="宋体" w:cs="宋体"/>
                <w:i w:val="0"/>
                <w:iCs w:val="0"/>
                <w:sz w:val="21"/>
                <w:szCs w:val="21"/>
                <w:lang w:val="en-US" w:eastAsia="zh-CN"/>
              </w:rPr>
              <w:t>维持</w:t>
            </w:r>
            <w:r>
              <w:rPr>
                <w:rFonts w:hint="eastAsia" w:ascii="宋体" w:hAnsi="宋体" w:cs="宋体"/>
                <w:i w:val="0"/>
                <w:iCs w:val="0"/>
                <w:sz w:val="21"/>
                <w:szCs w:val="21"/>
                <w:lang w:val="en-US" w:eastAsia="zh-CN"/>
              </w:rPr>
              <w:t>生物圈</w:t>
            </w:r>
            <w:r>
              <w:rPr>
                <w:rFonts w:hint="eastAsia" w:ascii="宋体" w:hAnsi="宋体" w:eastAsia="宋体" w:cs="宋体"/>
                <w:i w:val="0"/>
                <w:iCs w:val="0"/>
                <w:sz w:val="21"/>
                <w:szCs w:val="21"/>
                <w:lang w:val="en-US" w:eastAsia="zh-CN"/>
              </w:rPr>
              <w:t>的</w:t>
            </w:r>
            <w:r>
              <w:rPr>
                <w:rFonts w:hint="eastAsia" w:ascii="宋体" w:hAnsi="宋体" w:cs="宋体"/>
                <w:i w:val="0"/>
                <w:iCs w:val="0"/>
                <w:sz w:val="21"/>
                <w:szCs w:val="21"/>
                <w:lang w:val="en-US" w:eastAsia="zh-CN"/>
              </w:rPr>
              <w:t>碳氧</w:t>
            </w:r>
            <w:r>
              <w:rPr>
                <w:rFonts w:hint="eastAsia" w:ascii="宋体" w:hAnsi="宋体" w:eastAsia="宋体" w:cs="宋体"/>
                <w:i w:val="0"/>
                <w:iCs w:val="0"/>
                <w:sz w:val="21"/>
                <w:szCs w:val="21"/>
                <w:lang w:val="en-US" w:eastAsia="zh-CN"/>
              </w:rPr>
              <w:t>平衡</w:t>
            </w:r>
            <w:r>
              <w:rPr>
                <w:rFonts w:hint="eastAsia" w:ascii="宋体" w:hAnsi="宋体" w:cs="宋体"/>
                <w:i w:val="0"/>
                <w:iCs w:val="0"/>
                <w:sz w:val="21"/>
                <w:szCs w:val="21"/>
                <w:lang w:val="en-US" w:eastAsia="zh-CN"/>
              </w:rPr>
              <w:t>。</w:t>
            </w:r>
          </w:p>
        </w:tc>
      </w:tr>
      <w:tr w14:paraId="67EC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DAF476D">
            <w:pPr>
              <w:pStyle w:val="3"/>
              <w:keepNext w:val="0"/>
              <w:keepLines/>
              <w:pageBreakBefore w:val="0"/>
              <w:widowControl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4560D424">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360" w:lineRule="auto"/>
              <w:ind w:left="0" w:leftChars="0" w:firstLine="0" w:firstLineChars="0"/>
              <w:jc w:val="left"/>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植物</w:t>
            </w:r>
            <w:r>
              <w:rPr>
                <w:rFonts w:hint="eastAsia" w:ascii="宋体" w:hAnsi="宋体" w:cs="宋体"/>
                <w:i w:val="0"/>
                <w:iCs w:val="0"/>
                <w:sz w:val="21"/>
                <w:szCs w:val="21"/>
                <w:lang w:val="en-US" w:eastAsia="zh-CN"/>
              </w:rPr>
              <w:t>参与</w:t>
            </w:r>
            <w:r>
              <w:rPr>
                <w:rFonts w:hint="eastAsia" w:ascii="宋体" w:hAnsi="宋体" w:eastAsia="宋体" w:cs="宋体"/>
                <w:i w:val="0"/>
                <w:iCs w:val="0"/>
                <w:sz w:val="21"/>
                <w:szCs w:val="21"/>
                <w:lang w:val="en-US" w:eastAsia="zh-CN"/>
              </w:rPr>
              <w:t>生物圈的水循环</w:t>
            </w:r>
            <w:r>
              <w:rPr>
                <w:rFonts w:hint="eastAsia" w:ascii="宋体" w:hAnsi="宋体" w:cs="宋体"/>
                <w:i w:val="0"/>
                <w:iCs w:val="0"/>
                <w:sz w:val="21"/>
                <w:szCs w:val="21"/>
                <w:lang w:val="en-US" w:eastAsia="zh-CN"/>
              </w:rPr>
              <w:t>；</w:t>
            </w:r>
            <w:r>
              <w:rPr>
                <w:rFonts w:hint="eastAsia" w:ascii="宋体" w:hAnsi="宋体" w:eastAsia="宋体" w:cs="宋体"/>
                <w:i w:val="0"/>
                <w:iCs w:val="0"/>
                <w:sz w:val="21"/>
                <w:szCs w:val="21"/>
                <w:lang w:val="en-US" w:eastAsia="zh-CN"/>
              </w:rPr>
              <w:t>植物</w:t>
            </w:r>
            <w:r>
              <w:rPr>
                <w:rFonts w:hint="eastAsia" w:ascii="宋体" w:hAnsi="宋体" w:cs="宋体"/>
                <w:i w:val="0"/>
                <w:iCs w:val="0"/>
                <w:sz w:val="21"/>
                <w:szCs w:val="21"/>
                <w:lang w:val="en-US" w:eastAsia="zh-CN"/>
              </w:rPr>
              <w:t>参与</w:t>
            </w:r>
            <w:r>
              <w:rPr>
                <w:rFonts w:hint="eastAsia" w:ascii="宋体" w:hAnsi="宋体" w:eastAsia="宋体" w:cs="宋体"/>
                <w:i w:val="0"/>
                <w:iCs w:val="0"/>
                <w:sz w:val="21"/>
                <w:szCs w:val="21"/>
                <w:lang w:val="en-US" w:eastAsia="zh-CN"/>
              </w:rPr>
              <w:t>维持</w:t>
            </w:r>
            <w:r>
              <w:rPr>
                <w:rFonts w:hint="eastAsia" w:ascii="宋体" w:hAnsi="宋体" w:cs="宋体"/>
                <w:i w:val="0"/>
                <w:iCs w:val="0"/>
                <w:sz w:val="21"/>
                <w:szCs w:val="21"/>
                <w:lang w:val="en-US" w:eastAsia="zh-CN"/>
              </w:rPr>
              <w:t>生物圈</w:t>
            </w:r>
            <w:r>
              <w:rPr>
                <w:rFonts w:hint="eastAsia" w:ascii="宋体" w:hAnsi="宋体" w:eastAsia="宋体" w:cs="宋体"/>
                <w:i w:val="0"/>
                <w:iCs w:val="0"/>
                <w:sz w:val="21"/>
                <w:szCs w:val="21"/>
                <w:lang w:val="en-US" w:eastAsia="zh-CN"/>
              </w:rPr>
              <w:t>的</w:t>
            </w:r>
            <w:r>
              <w:rPr>
                <w:rFonts w:hint="eastAsia" w:ascii="宋体" w:hAnsi="宋体" w:cs="宋体"/>
                <w:i w:val="0"/>
                <w:iCs w:val="0"/>
                <w:sz w:val="21"/>
                <w:szCs w:val="21"/>
                <w:lang w:val="en-US" w:eastAsia="zh-CN"/>
              </w:rPr>
              <w:t>碳氧</w:t>
            </w:r>
            <w:r>
              <w:rPr>
                <w:rFonts w:hint="eastAsia" w:ascii="宋体" w:hAnsi="宋体" w:eastAsia="宋体" w:cs="宋体"/>
                <w:i w:val="0"/>
                <w:iCs w:val="0"/>
                <w:sz w:val="21"/>
                <w:szCs w:val="21"/>
                <w:lang w:val="en-US" w:eastAsia="zh-CN"/>
              </w:rPr>
              <w:t>平衡</w:t>
            </w:r>
            <w:r>
              <w:rPr>
                <w:rFonts w:hint="eastAsia" w:hAnsi="宋体" w:cs="宋体"/>
                <w:i w:val="0"/>
                <w:iCs w:val="0"/>
                <w:sz w:val="21"/>
                <w:szCs w:val="21"/>
                <w:lang w:val="en-US" w:eastAsia="zh-CN"/>
              </w:rPr>
              <w:t>。</w:t>
            </w:r>
          </w:p>
        </w:tc>
      </w:tr>
    </w:tbl>
    <w:p w14:paraId="34719339">
      <w:pPr>
        <w:pStyle w:val="10"/>
        <w:keepNext w:val="0"/>
        <w:pageBreakBefore w:val="0"/>
        <w:widowControl w:val="0"/>
        <w:numPr>
          <w:ilvl w:val="0"/>
          <w:numId w:val="0"/>
        </w:numPr>
        <w:kinsoku/>
        <w:wordWrap/>
        <w:overflowPunct/>
        <w:topLinePunct w:val="0"/>
        <w:autoSpaceDE/>
        <w:autoSpaceDN/>
        <w:bidi w:val="0"/>
        <w:spacing w:line="360" w:lineRule="auto"/>
        <w:ind w:leftChars="0"/>
        <w:textAlignment w:val="auto"/>
        <w:rPr>
          <w:rFonts w:hint="eastAsia"/>
          <w:b/>
          <w:bCs/>
          <w:sz w:val="28"/>
          <w:szCs w:val="28"/>
        </w:rPr>
      </w:pPr>
      <w:r>
        <w:rPr>
          <w:rFonts w:hint="eastAsia"/>
          <w:b/>
          <w:bCs/>
          <w:sz w:val="28"/>
          <w:szCs w:val="28"/>
        </w:rPr>
        <w:t>教学过程</w:t>
      </w:r>
    </w:p>
    <w:tbl>
      <w:tblPr>
        <w:tblStyle w:val="7"/>
        <w:tblW w:w="0" w:type="auto"/>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5152"/>
        <w:gridCol w:w="3255"/>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tcPr>
          <w:p w14:paraId="0429B778">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r>
              <w:rPr>
                <w:rFonts w:hint="eastAsia"/>
                <w:b/>
                <w:bCs/>
                <w:szCs w:val="21"/>
              </w:rPr>
              <w:t>教学阶段</w:t>
            </w:r>
          </w:p>
        </w:tc>
        <w:tc>
          <w:tcPr>
            <w:tcW w:w="5152" w:type="dxa"/>
          </w:tcPr>
          <w:p w14:paraId="4F702E31">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r>
              <w:rPr>
                <w:rFonts w:hint="eastAsia"/>
                <w:b/>
                <w:bCs/>
                <w:szCs w:val="21"/>
              </w:rPr>
              <w:t>教师活动</w:t>
            </w:r>
          </w:p>
        </w:tc>
        <w:tc>
          <w:tcPr>
            <w:tcW w:w="3255" w:type="dxa"/>
          </w:tcPr>
          <w:p w14:paraId="1DA8DF1A">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r>
              <w:rPr>
                <w:rFonts w:hint="eastAsia"/>
                <w:b/>
                <w:bCs/>
                <w:szCs w:val="21"/>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Align w:val="center"/>
          </w:tcPr>
          <w:p w14:paraId="63F9706B">
            <w:pPr>
              <w:keepNext w:val="0"/>
              <w:pageBreakBefore w:val="0"/>
              <w:widowControl w:val="0"/>
              <w:kinsoku/>
              <w:wordWrap/>
              <w:overflowPunct/>
              <w:topLinePunct w:val="0"/>
              <w:autoSpaceDE/>
              <w:autoSpaceDN/>
              <w:bidi w:val="0"/>
              <w:spacing w:line="360" w:lineRule="auto"/>
              <w:jc w:val="center"/>
              <w:textAlignment w:val="auto"/>
              <w:rPr>
                <w:rFonts w:hint="eastAsia"/>
                <w:b/>
                <w:bCs/>
                <w:szCs w:val="21"/>
                <w:lang w:val="en-US" w:eastAsia="zh-CN"/>
              </w:rPr>
            </w:pPr>
            <w:r>
              <w:rPr>
                <w:rFonts w:hint="eastAsia"/>
                <w:b/>
                <w:bCs/>
                <w:szCs w:val="21"/>
                <w:lang w:val="en-US" w:eastAsia="zh-CN"/>
              </w:rPr>
              <w:t>课程</w:t>
            </w:r>
          </w:p>
          <w:p w14:paraId="3E77591B">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r>
              <w:rPr>
                <w:rFonts w:hint="eastAsia"/>
                <w:b/>
                <w:bCs/>
                <w:szCs w:val="21"/>
              </w:rPr>
              <w:t>导入</w:t>
            </w:r>
          </w:p>
        </w:tc>
        <w:tc>
          <w:tcPr>
            <w:tcW w:w="5152" w:type="dxa"/>
          </w:tcPr>
          <w:p w14:paraId="077B09DA">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【展示】图片：植物与生物圈。</w:t>
            </w:r>
          </w:p>
          <w:p w14:paraId="79482F94">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讲述】从陆地到海洋乃至空中，从热带到温带乃至极地，到处都有生物的存在。生物圈中生活着多种多样的生物，其中，植物是生物圈中最基本和最重要的生物成分，它对生物圈的存在和发展起着决定性的作用。</w:t>
            </w:r>
          </w:p>
          <w:p w14:paraId="74CEF24E">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【过渡】植物对生物圈有哪些影响？这些影响有什么特点？这节课我们就来研究“植物在自然界中的作用”。</w:t>
            </w:r>
          </w:p>
          <w:p w14:paraId="3AF4961E">
            <w:pPr>
              <w:keepNext w:val="0"/>
              <w:pageBreakBefore w:val="0"/>
              <w:widowControl w:val="0"/>
              <w:kinsoku/>
              <w:wordWrap/>
              <w:overflowPunct/>
              <w:topLinePunct w:val="0"/>
              <w:autoSpaceDE/>
              <w:autoSpaceDN/>
              <w:bidi w:val="0"/>
              <w:spacing w:line="360" w:lineRule="auto"/>
              <w:textAlignment w:val="auto"/>
              <w:rPr>
                <w:rFonts w:hint="eastAsia"/>
                <w:szCs w:val="21"/>
                <w:lang w:val="en-US" w:eastAsia="zh-CN"/>
              </w:rPr>
            </w:pPr>
            <w:r>
              <w:rPr>
                <w:rFonts w:hint="eastAsia"/>
                <w:szCs w:val="21"/>
                <w:lang w:eastAsia="zh-CN"/>
              </w:rPr>
              <w:t>【想一想，议一议】森林覆盖率是指一个国家或地区森林面积占土地总面积的百分比。</w:t>
            </w:r>
            <w:r>
              <w:rPr>
                <w:rFonts w:hint="eastAsia"/>
                <w:szCs w:val="21"/>
                <w:lang w:val="en-US" w:eastAsia="zh-CN"/>
              </w:rPr>
              <w:t>1977~2018年，我国森林覆盖率呈上升趋势，主要原因是进行了植树造林，并实行了生态保护。</w:t>
            </w:r>
          </w:p>
          <w:p w14:paraId="7BFE8BCD">
            <w:pPr>
              <w:keepNext w:val="0"/>
              <w:pageBreakBefore w:val="0"/>
              <w:widowControl w:val="0"/>
              <w:kinsoku/>
              <w:wordWrap/>
              <w:overflowPunct/>
              <w:topLinePunct w:val="0"/>
              <w:autoSpaceDE/>
              <w:autoSpaceDN/>
              <w:bidi w:val="0"/>
              <w:spacing w:line="360" w:lineRule="auto"/>
              <w:textAlignment w:val="auto"/>
              <w:rPr>
                <w:rFonts w:hint="default"/>
                <w:szCs w:val="21"/>
                <w:lang w:val="en-US" w:eastAsia="zh-CN"/>
              </w:rPr>
            </w:pPr>
            <w:r>
              <w:rPr>
                <w:rFonts w:hint="eastAsia"/>
                <w:szCs w:val="21"/>
                <w:lang w:val="en-US" w:eastAsia="zh-CN"/>
              </w:rPr>
              <w:t>【提问1】为什么要提高森林覆盖率呢？</w:t>
            </w:r>
          </w:p>
        </w:tc>
        <w:tc>
          <w:tcPr>
            <w:tcW w:w="3255" w:type="dxa"/>
          </w:tcPr>
          <w:p w14:paraId="42328449">
            <w:pPr>
              <w:keepNext w:val="0"/>
              <w:pageBreakBefore w:val="0"/>
              <w:widowControl w:val="0"/>
              <w:kinsoku/>
              <w:wordWrap/>
              <w:overflowPunct/>
              <w:topLinePunct w:val="0"/>
              <w:autoSpaceDE/>
              <w:autoSpaceDN/>
              <w:bidi w:val="0"/>
              <w:spacing w:line="360" w:lineRule="auto"/>
              <w:textAlignment w:val="auto"/>
              <w:rPr>
                <w:rFonts w:hint="eastAsia"/>
                <w:b/>
                <w:bCs/>
                <w:szCs w:val="21"/>
              </w:rPr>
            </w:pPr>
          </w:p>
          <w:p w14:paraId="2709B85E">
            <w:pPr>
              <w:keepNext w:val="0"/>
              <w:pageBreakBefore w:val="0"/>
              <w:widowControl w:val="0"/>
              <w:kinsoku/>
              <w:wordWrap/>
              <w:overflowPunct/>
              <w:topLinePunct w:val="0"/>
              <w:autoSpaceDE/>
              <w:autoSpaceDN/>
              <w:bidi w:val="0"/>
              <w:spacing w:line="360" w:lineRule="auto"/>
              <w:textAlignment w:val="auto"/>
              <w:rPr>
                <w:rFonts w:hint="eastAsia" w:eastAsia="宋体"/>
                <w:b w:val="0"/>
                <w:bCs w:val="0"/>
                <w:szCs w:val="21"/>
                <w:lang w:eastAsia="zh-CN"/>
              </w:rPr>
            </w:pPr>
            <w:r>
              <w:rPr>
                <w:rFonts w:hint="eastAsia"/>
                <w:b w:val="0"/>
                <w:bCs w:val="0"/>
                <w:szCs w:val="21"/>
                <w:lang w:eastAsia="zh-CN"/>
              </w:rPr>
              <w:t>观看图片。</w:t>
            </w:r>
          </w:p>
          <w:p w14:paraId="50A58714">
            <w:pPr>
              <w:keepNext w:val="0"/>
              <w:pageBreakBefore w:val="0"/>
              <w:widowControl w:val="0"/>
              <w:kinsoku/>
              <w:wordWrap/>
              <w:overflowPunct/>
              <w:topLinePunct w:val="0"/>
              <w:autoSpaceDE/>
              <w:autoSpaceDN/>
              <w:bidi w:val="0"/>
              <w:spacing w:line="360" w:lineRule="auto"/>
              <w:textAlignment w:val="auto"/>
              <w:rPr>
                <w:rFonts w:hint="eastAsia"/>
                <w:szCs w:val="21"/>
              </w:rPr>
            </w:pPr>
          </w:p>
          <w:p w14:paraId="11C92894">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61A8F154">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054A2069">
            <w:pPr>
              <w:keepNext w:val="0"/>
              <w:pageBreakBefore w:val="0"/>
              <w:widowControl w:val="0"/>
              <w:kinsoku/>
              <w:wordWrap/>
              <w:overflowPunct/>
              <w:topLinePunct w:val="0"/>
              <w:autoSpaceDE/>
              <w:autoSpaceDN/>
              <w:bidi w:val="0"/>
              <w:spacing w:line="360" w:lineRule="auto"/>
              <w:textAlignment w:val="auto"/>
              <w:rPr>
                <w:rFonts w:hint="eastAsia" w:eastAsia="宋体"/>
                <w:szCs w:val="21"/>
                <w:lang w:eastAsia="zh-CN"/>
              </w:rPr>
            </w:pPr>
            <w:r>
              <w:rPr>
                <w:rFonts w:hint="eastAsia"/>
                <w:szCs w:val="21"/>
                <w:lang w:eastAsia="zh-CN"/>
              </w:rPr>
              <w:t>思考问题。</w:t>
            </w:r>
          </w:p>
          <w:p w14:paraId="793BEC58">
            <w:pPr>
              <w:keepNext w:val="0"/>
              <w:pageBreakBefore w:val="0"/>
              <w:widowControl w:val="0"/>
              <w:kinsoku/>
              <w:wordWrap/>
              <w:overflowPunct/>
              <w:topLinePunct w:val="0"/>
              <w:autoSpaceDE/>
              <w:autoSpaceDN/>
              <w:bidi w:val="0"/>
              <w:spacing w:line="360" w:lineRule="auto"/>
              <w:ind w:firstLine="420" w:firstLineChars="200"/>
              <w:textAlignment w:val="auto"/>
              <w:rPr>
                <w:rFonts w:hint="eastAsia"/>
                <w:szCs w:val="21"/>
              </w:rPr>
            </w:pPr>
          </w:p>
          <w:p w14:paraId="623C0F1F">
            <w:pPr>
              <w:keepNext w:val="0"/>
              <w:pageBreakBefore w:val="0"/>
              <w:widowControl w:val="0"/>
              <w:kinsoku/>
              <w:wordWrap/>
              <w:overflowPunct/>
              <w:topLinePunct w:val="0"/>
              <w:autoSpaceDE/>
              <w:autoSpaceDN/>
              <w:bidi w:val="0"/>
              <w:spacing w:line="360" w:lineRule="auto"/>
              <w:textAlignment w:val="auto"/>
              <w:rPr>
                <w:rFonts w:hint="eastAsia"/>
                <w:szCs w:val="21"/>
              </w:rPr>
            </w:pPr>
          </w:p>
          <w:p w14:paraId="0882536B">
            <w:pPr>
              <w:keepNext w:val="0"/>
              <w:pageBreakBefore w:val="0"/>
              <w:widowControl w:val="0"/>
              <w:kinsoku/>
              <w:wordWrap/>
              <w:overflowPunct/>
              <w:topLinePunct w:val="0"/>
              <w:autoSpaceDE/>
              <w:autoSpaceDN/>
              <w:bidi w:val="0"/>
              <w:spacing w:line="360" w:lineRule="auto"/>
              <w:textAlignment w:val="auto"/>
              <w:rPr>
                <w:rFonts w:hint="eastAsia" w:eastAsia="宋体"/>
                <w:szCs w:val="21"/>
                <w:lang w:eastAsia="zh-CN"/>
              </w:rPr>
            </w:pPr>
          </w:p>
          <w:p w14:paraId="33A68F33">
            <w:pPr>
              <w:keepNext w:val="0"/>
              <w:pageBreakBefore w:val="0"/>
              <w:widowControl w:val="0"/>
              <w:kinsoku/>
              <w:wordWrap/>
              <w:overflowPunct/>
              <w:topLinePunct w:val="0"/>
              <w:autoSpaceDE/>
              <w:autoSpaceDN/>
              <w:bidi w:val="0"/>
              <w:spacing w:line="360" w:lineRule="auto"/>
              <w:textAlignment w:val="auto"/>
              <w:rPr>
                <w:rFonts w:hint="eastAsia" w:eastAsia="宋体"/>
                <w:szCs w:val="21"/>
                <w:lang w:eastAsia="zh-CN"/>
              </w:rPr>
            </w:pPr>
          </w:p>
          <w:p w14:paraId="12647503">
            <w:pPr>
              <w:keepNext w:val="0"/>
              <w:pageBreakBefore w:val="0"/>
              <w:widowControl w:val="0"/>
              <w:kinsoku/>
              <w:wordWrap/>
              <w:overflowPunct/>
              <w:topLinePunct w:val="0"/>
              <w:autoSpaceDE/>
              <w:autoSpaceDN/>
              <w:bidi w:val="0"/>
              <w:spacing w:line="360" w:lineRule="auto"/>
              <w:textAlignment w:val="auto"/>
              <w:rPr>
                <w:rFonts w:hint="eastAsia" w:eastAsia="宋体"/>
                <w:szCs w:val="21"/>
                <w:lang w:eastAsia="zh-CN"/>
              </w:rPr>
            </w:pPr>
            <w:r>
              <w:rPr>
                <w:rFonts w:hint="eastAsia"/>
                <w:szCs w:val="21"/>
                <w:lang w:eastAsia="zh-CN"/>
              </w:rPr>
              <w:t>【回答</w:t>
            </w:r>
            <w:r>
              <w:rPr>
                <w:rFonts w:hint="eastAsia"/>
                <w:szCs w:val="21"/>
                <w:lang w:val="en-US" w:eastAsia="zh-CN"/>
              </w:rPr>
              <w:t>1</w:t>
            </w:r>
            <w:r>
              <w:rPr>
                <w:rFonts w:hint="eastAsia"/>
                <w:szCs w:val="21"/>
                <w:lang w:eastAsia="zh-CN"/>
              </w:rPr>
              <w:t>】因为植物对生物圈的存在和发展起着决定性的作用。</w:t>
            </w:r>
          </w:p>
        </w:tc>
      </w:tr>
      <w:tr w14:paraId="3CAC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6" w:hRule="atLeast"/>
        </w:trPr>
        <w:tc>
          <w:tcPr>
            <w:tcW w:w="1136" w:type="dxa"/>
            <w:vMerge w:val="restart"/>
            <w:vAlign w:val="center"/>
          </w:tcPr>
          <w:p w14:paraId="6C8FC071">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r>
              <w:rPr>
                <w:rFonts w:hint="eastAsia"/>
                <w:b/>
                <w:bCs/>
                <w:szCs w:val="21"/>
              </w:rPr>
              <w:t>新课</w:t>
            </w:r>
          </w:p>
          <w:p w14:paraId="56A9150C">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r>
              <w:rPr>
                <w:rFonts w:hint="eastAsia"/>
                <w:b/>
                <w:bCs/>
                <w:szCs w:val="21"/>
              </w:rPr>
              <w:t>展开</w:t>
            </w:r>
          </w:p>
        </w:tc>
        <w:tc>
          <w:tcPr>
            <w:tcW w:w="5152" w:type="dxa"/>
          </w:tcPr>
          <w:p w14:paraId="66C0FD67">
            <w:pPr>
              <w:keepNext w:val="0"/>
              <w:pageBreakBefore w:val="0"/>
              <w:widowControl w:val="0"/>
              <w:numPr>
                <w:ilvl w:val="0"/>
                <w:numId w:val="0"/>
              </w:numPr>
              <w:kinsoku/>
              <w:wordWrap/>
              <w:overflowPunct/>
              <w:topLinePunct w:val="0"/>
              <w:autoSpaceDE/>
              <w:autoSpaceDN/>
              <w:bidi w:val="0"/>
              <w:spacing w:line="360" w:lineRule="auto"/>
              <w:ind w:left="0" w:leftChars="0" w:firstLine="0" w:firstLineChars="0"/>
              <w:textAlignment w:val="auto"/>
              <w:rPr>
                <w:rFonts w:hint="eastAsia" w:ascii="Times New Roman" w:hAnsi="Times New Roman" w:eastAsia="宋体" w:cs="Times New Roman"/>
                <w:b/>
                <w:bCs/>
                <w:kern w:val="2"/>
                <w:sz w:val="21"/>
                <w:szCs w:val="21"/>
                <w:lang w:val="en-US" w:eastAsia="zh-CN" w:bidi="ar-SA"/>
              </w:rPr>
            </w:pPr>
            <w:r>
              <w:rPr>
                <w:rFonts w:hint="eastAsia" w:ascii="Times New Roman" w:hAnsi="Times New Roman" w:eastAsia="宋体" w:cs="Times New Roman"/>
                <w:b/>
                <w:bCs/>
                <w:kern w:val="2"/>
                <w:sz w:val="21"/>
                <w:szCs w:val="21"/>
                <w:lang w:val="en-US" w:eastAsia="zh-CN" w:bidi="ar-SA"/>
              </w:rPr>
              <w:t>一、植物可以为其他生物提供有机物</w:t>
            </w:r>
          </w:p>
          <w:p w14:paraId="7D0C9A97">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【活动】分析“植物与我们的生活”的关系，举例说明人类的日常生活与植物之间存在的直接或间接关系。</w:t>
            </w:r>
          </w:p>
          <w:p w14:paraId="7615BEE5">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【过渡】通过举例，我们知道了植物与我们生活的各方面都有紧密联系，为我们提供了各种物质、能量。</w:t>
            </w:r>
          </w:p>
          <w:p w14:paraId="63A4ADEF">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【引导】学生阅读课本内容。</w:t>
            </w:r>
          </w:p>
          <w:p w14:paraId="72B0D26B">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【提问</w:t>
            </w:r>
            <w:r>
              <w:rPr>
                <w:rFonts w:hint="eastAsia"/>
                <w:szCs w:val="21"/>
                <w:lang w:val="en-US" w:eastAsia="zh-CN"/>
              </w:rPr>
              <w:t>2</w:t>
            </w:r>
            <w:r>
              <w:rPr>
                <w:rFonts w:hint="eastAsia"/>
                <w:szCs w:val="21"/>
                <w:lang w:eastAsia="zh-CN"/>
              </w:rPr>
              <w:t>】植物制造的有机物有什么作用？</w:t>
            </w:r>
          </w:p>
          <w:p w14:paraId="237A2A56">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总结】①用来构建植物体：植物通过光合作用制造的有机物经筛管运输到植物体各处的细胞，为细胞的生命活动提供能量，并参与构建植物细胞，进而构成各种组织、器官，直至整个植物体；②为生物圈中的其他生物提供了基本的食物来源：植物通过光合作用制造的有机物，不仅满足了自身生命活动的需要，而且为其他生物提供了基本的食物来源；③为生物圈中的其他生物提供了生命活动所需的能量：植物通过光合作用制造的有机物中储存着大量的能量，是人和动物等进行生命活动必需的能量来源。煤炭、石油等化石燃料中含有的能量也是古代植物通过光合作用储存的能量。总之，植物制造的有机物，通过生物之间吃与被吃的复杂关系，以及被细菌、真菌分解利用等，养育了其他生物。</w:t>
            </w:r>
          </w:p>
        </w:tc>
        <w:tc>
          <w:tcPr>
            <w:tcW w:w="3255" w:type="dxa"/>
          </w:tcPr>
          <w:p w14:paraId="6E914CC1">
            <w:pPr>
              <w:keepNext w:val="0"/>
              <w:pageBreakBefore w:val="0"/>
              <w:widowControl w:val="0"/>
              <w:kinsoku/>
              <w:wordWrap/>
              <w:overflowPunct/>
              <w:topLinePunct w:val="0"/>
              <w:autoSpaceDE/>
              <w:autoSpaceDN/>
              <w:bidi w:val="0"/>
              <w:spacing w:line="360" w:lineRule="auto"/>
              <w:textAlignment w:val="auto"/>
              <w:rPr>
                <w:szCs w:val="21"/>
              </w:rPr>
            </w:pPr>
          </w:p>
          <w:p w14:paraId="29645549">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参与活动，举例说明。</w:t>
            </w:r>
          </w:p>
          <w:p w14:paraId="6F70C9AF">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50088454">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1D200AA9">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4B6D3792">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阅读课本。</w:t>
            </w:r>
          </w:p>
          <w:p w14:paraId="6CDCB222">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【回答</w:t>
            </w:r>
            <w:r>
              <w:rPr>
                <w:rFonts w:hint="eastAsia"/>
                <w:szCs w:val="21"/>
                <w:lang w:val="en-US" w:eastAsia="zh-CN"/>
              </w:rPr>
              <w:t>2</w:t>
            </w:r>
            <w:r>
              <w:rPr>
                <w:rFonts w:hint="eastAsia"/>
                <w:szCs w:val="21"/>
                <w:lang w:eastAsia="zh-CN"/>
              </w:rPr>
              <w:t>】为其他生物提供基本的食物来源和生命活动所需的能量来源。</w:t>
            </w:r>
          </w:p>
          <w:p w14:paraId="4B48A342">
            <w:pPr>
              <w:keepNext w:val="0"/>
              <w:pageBreakBefore w:val="0"/>
              <w:widowControl w:val="0"/>
              <w:kinsoku/>
              <w:wordWrap/>
              <w:overflowPunct/>
              <w:topLinePunct w:val="0"/>
              <w:autoSpaceDE/>
              <w:autoSpaceDN/>
              <w:bidi w:val="0"/>
              <w:spacing w:line="360" w:lineRule="auto"/>
              <w:textAlignment w:val="auto"/>
              <w:rPr>
                <w:rFonts w:hint="eastAsia"/>
                <w:szCs w:val="21"/>
              </w:rPr>
            </w:pPr>
          </w:p>
        </w:tc>
      </w:tr>
      <w:tr w14:paraId="0ACCF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36" w:type="dxa"/>
            <w:vMerge w:val="continue"/>
            <w:vAlign w:val="center"/>
          </w:tcPr>
          <w:p w14:paraId="626971F7">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p>
        </w:tc>
        <w:tc>
          <w:tcPr>
            <w:tcW w:w="5152" w:type="dxa"/>
          </w:tcPr>
          <w:p w14:paraId="6292BE2C">
            <w:pPr>
              <w:keepNext w:val="0"/>
              <w:pageBreakBefore w:val="0"/>
              <w:widowControl w:val="0"/>
              <w:numPr>
                <w:ilvl w:val="0"/>
                <w:numId w:val="0"/>
              </w:numPr>
              <w:kinsoku/>
              <w:wordWrap/>
              <w:overflowPunct/>
              <w:topLinePunct w:val="0"/>
              <w:autoSpaceDE/>
              <w:autoSpaceDN/>
              <w:bidi w:val="0"/>
              <w:spacing w:line="360" w:lineRule="auto"/>
              <w:ind w:left="0" w:leftChars="0" w:firstLine="0" w:firstLineChars="0"/>
              <w:textAlignment w:val="auto"/>
              <w:rPr>
                <w:rFonts w:hint="eastAsia" w:ascii="Times New Roman" w:hAnsi="Times New Roman" w:eastAsia="宋体" w:cs="Times New Roman"/>
                <w:b/>
                <w:bCs/>
                <w:kern w:val="2"/>
                <w:sz w:val="21"/>
                <w:szCs w:val="21"/>
                <w:lang w:val="en-US" w:eastAsia="zh-CN" w:bidi="ar-SA"/>
              </w:rPr>
            </w:pPr>
            <w:r>
              <w:rPr>
                <w:rFonts w:hint="eastAsia" w:ascii="Times New Roman" w:hAnsi="Times New Roman" w:eastAsia="宋体" w:cs="Times New Roman"/>
                <w:b/>
                <w:bCs/>
                <w:kern w:val="2"/>
                <w:sz w:val="21"/>
                <w:szCs w:val="21"/>
                <w:lang w:val="en-US" w:eastAsia="zh-CN" w:bidi="ar-SA"/>
              </w:rPr>
              <w:t>二、植物参与生物圈的水循环</w:t>
            </w:r>
          </w:p>
          <w:p w14:paraId="7F34242C">
            <w:pPr>
              <w:pStyle w:val="6"/>
              <w:keepNext w:val="0"/>
              <w:pageBreakBefore w:val="0"/>
              <w:kinsoku/>
              <w:wordWrap/>
              <w:overflowPunct/>
              <w:topLinePunct w:val="0"/>
              <w:autoSpaceDE/>
              <w:autoSpaceDN/>
              <w:bidi w:val="0"/>
              <w:spacing w:before="0" w:beforeAutospacing="0" w:after="0" w:afterAutospacing="0" w:line="360" w:lineRule="auto"/>
              <w:jc w:val="both"/>
              <w:rPr>
                <w:rFonts w:hint="eastAsia"/>
                <w:sz w:val="21"/>
                <w:szCs w:val="21"/>
              </w:rPr>
            </w:pPr>
            <w:r>
              <w:rPr>
                <w:rFonts w:hint="eastAsia"/>
                <w:sz w:val="21"/>
                <w:szCs w:val="21"/>
                <w:lang w:eastAsia="zh-CN"/>
              </w:rPr>
              <w:t>【提问</w:t>
            </w:r>
            <w:r>
              <w:rPr>
                <w:rFonts w:hint="eastAsia"/>
                <w:sz w:val="21"/>
                <w:szCs w:val="21"/>
                <w:lang w:val="en-US" w:eastAsia="zh-CN"/>
              </w:rPr>
              <w:t>3</w:t>
            </w:r>
            <w:r>
              <w:rPr>
                <w:rFonts w:hint="eastAsia"/>
                <w:sz w:val="21"/>
                <w:szCs w:val="21"/>
                <w:lang w:eastAsia="zh-CN"/>
              </w:rPr>
              <w:t>】</w:t>
            </w:r>
            <w:r>
              <w:rPr>
                <w:rFonts w:hint="eastAsia"/>
                <w:sz w:val="21"/>
                <w:szCs w:val="21"/>
              </w:rPr>
              <w:t>植物吸水量的</w:t>
            </w:r>
            <w:r>
              <w:rPr>
                <w:sz w:val="21"/>
                <w:szCs w:val="21"/>
              </w:rPr>
              <w:t>99％都通过蒸腾作用散失掉了，这是不是一种浪费呢？为什么？</w:t>
            </w:r>
          </w:p>
          <w:p w14:paraId="248C3BB6">
            <w:pPr>
              <w:keepNext w:val="0"/>
              <w:pageBreakBefore w:val="0"/>
              <w:widowControl w:val="0"/>
              <w:numPr>
                <w:ilvl w:val="0"/>
                <w:numId w:val="0"/>
              </w:numPr>
              <w:kinsoku/>
              <w:wordWrap/>
              <w:overflowPunct/>
              <w:topLinePunct w:val="0"/>
              <w:autoSpaceDE/>
              <w:autoSpaceDN/>
              <w:bidi w:val="0"/>
              <w:spacing w:line="360" w:lineRule="auto"/>
              <w:jc w:val="both"/>
              <w:textAlignment w:val="auto"/>
              <w:rPr>
                <w:rFonts w:hint="eastAsia"/>
                <w:szCs w:val="21"/>
                <w:lang w:eastAsia="zh-CN"/>
              </w:rPr>
            </w:pPr>
            <w:r>
              <w:rPr>
                <w:rFonts w:hint="eastAsia"/>
                <w:szCs w:val="21"/>
                <w:lang w:eastAsia="zh-CN"/>
              </w:rPr>
              <w:t>【展示】</w:t>
            </w:r>
            <w:r>
              <w:rPr>
                <w:rFonts w:hint="eastAsia"/>
                <w:szCs w:val="21"/>
              </w:rPr>
              <w:t>水循环示意图</w:t>
            </w:r>
            <w:r>
              <w:rPr>
                <w:rFonts w:hint="eastAsia"/>
                <w:szCs w:val="21"/>
                <w:lang w:eastAsia="zh-CN"/>
              </w:rPr>
              <w:t>，引导学生</w:t>
            </w:r>
            <w:r>
              <w:rPr>
                <w:rFonts w:hint="eastAsia"/>
                <w:szCs w:val="21"/>
              </w:rPr>
              <w:t>分析水循环的过程</w:t>
            </w:r>
            <w:r>
              <w:rPr>
                <w:rFonts w:hint="eastAsia"/>
                <w:szCs w:val="21"/>
                <w:lang w:eastAsia="zh-CN"/>
              </w:rPr>
              <w:t>。</w:t>
            </w:r>
          </w:p>
          <w:p w14:paraId="7E417051">
            <w:pPr>
              <w:keepNext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szCs w:val="21"/>
                <w:lang w:eastAsia="zh-CN"/>
              </w:rPr>
            </w:pPr>
            <w:r>
              <w:rPr>
                <w:rFonts w:hint="eastAsia"/>
                <w:szCs w:val="21"/>
                <w:lang w:eastAsia="zh-CN"/>
              </w:rPr>
              <w:drawing>
                <wp:inline distT="0" distB="0" distL="114300" distR="114300">
                  <wp:extent cx="3072130" cy="1906270"/>
                  <wp:effectExtent l="0" t="0" r="1270" b="11430"/>
                  <wp:docPr id="2" name="图片 2" descr="2442f7a483b2e0e2ee8cb12221dbf5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442f7a483b2e0e2ee8cb12221dbf5b7"/>
                          <pic:cNvPicPr>
                            <a:picLocks noChangeAspect="1"/>
                          </pic:cNvPicPr>
                        </pic:nvPicPr>
                        <pic:blipFill>
                          <a:blip r:embed="rId7"/>
                          <a:stretch>
                            <a:fillRect/>
                          </a:stretch>
                        </pic:blipFill>
                        <pic:spPr>
                          <a:xfrm>
                            <a:off x="0" y="0"/>
                            <a:ext cx="3072130" cy="1906270"/>
                          </a:xfrm>
                          <a:prstGeom prst="rect">
                            <a:avLst/>
                          </a:prstGeom>
                        </pic:spPr>
                      </pic:pic>
                    </a:graphicData>
                  </a:graphic>
                </wp:inline>
              </w:drawing>
            </w:r>
          </w:p>
          <w:p w14:paraId="0612D16E">
            <w:pPr>
              <w:keepNext w:val="0"/>
              <w:pageBreakBefore w:val="0"/>
              <w:kinsoku/>
              <w:wordWrap/>
              <w:overflowPunct/>
              <w:topLinePunct w:val="0"/>
              <w:autoSpaceDE/>
              <w:autoSpaceDN/>
              <w:bidi w:val="0"/>
              <w:spacing w:line="360" w:lineRule="auto"/>
              <w:rPr>
                <w:rFonts w:hint="eastAsia" w:ascii="宋体" w:hAnsi="宋体"/>
                <w:szCs w:val="21"/>
              </w:rPr>
            </w:pPr>
            <w:r>
              <w:rPr>
                <w:rFonts w:hint="eastAsia" w:ascii="宋体" w:hAnsi="宋体"/>
                <w:szCs w:val="21"/>
                <w:lang w:eastAsia="zh-CN"/>
              </w:rPr>
              <w:t>【讲述】</w:t>
            </w:r>
            <w:r>
              <w:rPr>
                <w:rFonts w:hint="eastAsia" w:ascii="宋体" w:hAnsi="宋体"/>
                <w:szCs w:val="21"/>
              </w:rPr>
              <w:t>植物通过蒸腾作用，将大量的水分以蒸汽的形式送入大气，然后以降水的形式落到地面。这些降水一部分渗入地下，一部分流</w:t>
            </w:r>
            <w:r>
              <w:rPr>
                <w:rFonts w:hint="eastAsia" w:ascii="宋体" w:hAnsi="宋体"/>
                <w:szCs w:val="21"/>
                <w:lang w:eastAsia="zh-CN"/>
              </w:rPr>
              <w:t>入</w:t>
            </w:r>
            <w:r>
              <w:rPr>
                <w:rFonts w:hint="eastAsia" w:ascii="宋体" w:hAnsi="宋体"/>
                <w:szCs w:val="21"/>
              </w:rPr>
              <w:t>海洋湖泊，还有一部分被植物吸收，经蒸腾作用再返回大气。</w:t>
            </w:r>
          </w:p>
          <w:p w14:paraId="13E50779">
            <w:pPr>
              <w:keepNext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宋体" w:hAnsi="宋体"/>
                <w:szCs w:val="21"/>
                <w:lang w:eastAsia="zh-CN"/>
              </w:rPr>
            </w:pPr>
            <w:r>
              <w:rPr>
                <w:rFonts w:hint="eastAsia"/>
                <w:szCs w:val="21"/>
                <w:lang w:eastAsia="zh-CN"/>
              </w:rPr>
              <w:t>【提问</w:t>
            </w:r>
            <w:r>
              <w:rPr>
                <w:rFonts w:hint="eastAsia"/>
                <w:szCs w:val="21"/>
                <w:lang w:val="en-US" w:eastAsia="zh-CN"/>
              </w:rPr>
              <w:t>4</w:t>
            </w:r>
            <w:r>
              <w:rPr>
                <w:rFonts w:hint="eastAsia"/>
                <w:szCs w:val="21"/>
                <w:lang w:eastAsia="zh-CN"/>
              </w:rPr>
              <w:t>】</w:t>
            </w:r>
            <w:r>
              <w:rPr>
                <w:rFonts w:hint="eastAsia"/>
                <w:szCs w:val="21"/>
              </w:rPr>
              <w:t>蒸腾作用在生物圈水循环中的作用</w:t>
            </w:r>
            <w:r>
              <w:rPr>
                <w:rFonts w:hint="eastAsia"/>
                <w:szCs w:val="21"/>
                <w:lang w:eastAsia="zh-CN"/>
              </w:rPr>
              <w:t>是什么？</w:t>
            </w:r>
          </w:p>
          <w:p w14:paraId="6DFDDD7F">
            <w:pPr>
              <w:keepNext w:val="0"/>
              <w:pageBreakBefore w:val="0"/>
              <w:kinsoku/>
              <w:wordWrap/>
              <w:overflowPunct/>
              <w:topLinePunct w:val="0"/>
              <w:autoSpaceDE/>
              <w:autoSpaceDN/>
              <w:bidi w:val="0"/>
              <w:spacing w:line="360" w:lineRule="auto"/>
              <w:textAlignment w:val="center"/>
              <w:rPr>
                <w:rFonts w:hint="eastAsia"/>
                <w:szCs w:val="21"/>
                <w:lang w:eastAsia="zh-CN"/>
              </w:rPr>
            </w:pPr>
            <w:r>
              <w:rPr>
                <w:rFonts w:hint="eastAsia"/>
                <w:szCs w:val="21"/>
                <w:lang w:eastAsia="zh-CN"/>
              </w:rPr>
              <w:t>【总结】</w:t>
            </w:r>
            <w:r>
              <w:rPr>
                <w:rFonts w:hint="eastAsia"/>
                <w:szCs w:val="21"/>
              </w:rPr>
              <w:t>植物在水循环中的作用：</w:t>
            </w:r>
            <w:r>
              <w:rPr>
                <w:rFonts w:hint="eastAsia"/>
                <w:szCs w:val="21"/>
                <w:lang w:val="en-US" w:eastAsia="zh-CN"/>
              </w:rPr>
              <w:t>1.</w:t>
            </w:r>
            <w:r>
              <w:rPr>
                <w:rFonts w:hint="eastAsia"/>
                <w:szCs w:val="21"/>
                <w:lang w:eastAsia="zh-CN"/>
              </w:rPr>
              <w:t>植物的</w:t>
            </w:r>
            <w:r>
              <w:rPr>
                <w:rFonts w:hint="eastAsia"/>
                <w:szCs w:val="21"/>
              </w:rPr>
              <w:t>蒸腾作用能够提高大气湿度，增加降水；</w:t>
            </w:r>
            <w:r>
              <w:rPr>
                <w:rFonts w:hint="eastAsia"/>
                <w:szCs w:val="21"/>
                <w:lang w:val="en-US" w:eastAsia="zh-CN"/>
              </w:rPr>
              <w:t>2.</w:t>
            </w:r>
            <w:r>
              <w:rPr>
                <w:rFonts w:hint="eastAsia"/>
                <w:szCs w:val="21"/>
                <w:lang w:eastAsia="zh-CN"/>
              </w:rPr>
              <w:t>植物的茎、叶承接雨水，能够大大减缓雨水对地面的冲刷；</w:t>
            </w:r>
            <w:r>
              <w:rPr>
                <w:rFonts w:hint="eastAsia"/>
                <w:szCs w:val="21"/>
                <w:lang w:val="en-US" w:eastAsia="zh-CN"/>
              </w:rPr>
              <w:t>3.</w:t>
            </w:r>
            <w:r>
              <w:rPr>
                <w:rFonts w:hint="eastAsia"/>
                <w:szCs w:val="21"/>
                <w:lang w:eastAsia="zh-CN"/>
              </w:rPr>
              <w:t>树林中的枯枝落叶就像一层厚厚的海绵，能够吸纳大量的雨水，也使得雨水更多地渗入地下，补充地下水。</w:t>
            </w:r>
            <w:r>
              <w:rPr>
                <w:rFonts w:hint="eastAsia"/>
                <w:szCs w:val="21"/>
              </w:rPr>
              <w:t>所以</w:t>
            </w:r>
            <w:r>
              <w:rPr>
                <w:rFonts w:hint="eastAsia"/>
                <w:szCs w:val="21"/>
                <w:lang w:eastAsia="zh-CN"/>
              </w:rPr>
              <w:t>，</w:t>
            </w:r>
            <w:r>
              <w:rPr>
                <w:rFonts w:hint="eastAsia"/>
                <w:szCs w:val="21"/>
              </w:rPr>
              <w:t>一片森林就是一座绿色</w:t>
            </w:r>
            <w:r>
              <w:rPr>
                <w:rFonts w:hint="eastAsia"/>
                <w:szCs w:val="21"/>
                <w:lang w:eastAsia="zh-CN"/>
              </w:rPr>
              <w:t>的</w:t>
            </w:r>
            <w:r>
              <w:rPr>
                <w:rFonts w:hint="eastAsia"/>
                <w:szCs w:val="21"/>
              </w:rPr>
              <w:t>水库</w:t>
            </w:r>
            <w:r>
              <w:rPr>
                <w:rFonts w:hint="eastAsia"/>
                <w:szCs w:val="21"/>
                <w:lang w:eastAsia="zh-CN"/>
              </w:rPr>
              <w:t>，我们应该好好保护森林。</w:t>
            </w:r>
          </w:p>
          <w:p w14:paraId="4F4C681A">
            <w:pPr>
              <w:keepNext w:val="0"/>
              <w:pageBreakBefore w:val="0"/>
              <w:widowControl w:val="0"/>
              <w:numPr>
                <w:ilvl w:val="0"/>
                <w:numId w:val="0"/>
              </w:numPr>
              <w:kinsoku/>
              <w:wordWrap/>
              <w:overflowPunct/>
              <w:topLinePunct w:val="0"/>
              <w:autoSpaceDE/>
              <w:autoSpaceDN/>
              <w:bidi w:val="0"/>
              <w:spacing w:line="360" w:lineRule="auto"/>
              <w:jc w:val="both"/>
              <w:textAlignment w:val="auto"/>
              <w:rPr>
                <w:rFonts w:hint="eastAsia"/>
                <w:szCs w:val="21"/>
                <w:lang w:eastAsia="zh-CN"/>
              </w:rPr>
            </w:pPr>
            <w:r>
              <w:rPr>
                <w:szCs w:val="21"/>
              </w:rPr>
              <w:t>【</w:t>
            </w:r>
            <w:r>
              <w:rPr>
                <w:rFonts w:hint="eastAsia"/>
                <w:szCs w:val="21"/>
                <w:lang w:eastAsia="zh-CN"/>
              </w:rPr>
              <w:t>提问</w:t>
            </w:r>
            <w:r>
              <w:rPr>
                <w:rFonts w:hint="eastAsia"/>
                <w:szCs w:val="21"/>
                <w:lang w:val="en-US" w:eastAsia="zh-CN"/>
              </w:rPr>
              <w:t>5</w:t>
            </w:r>
            <w:r>
              <w:rPr>
                <w:szCs w:val="21"/>
              </w:rPr>
              <w:t>】</w:t>
            </w:r>
            <w:r>
              <w:rPr>
                <w:rFonts w:hint="eastAsia"/>
                <w:szCs w:val="21"/>
              </w:rPr>
              <w:t>我们知道</w:t>
            </w:r>
            <w:r>
              <w:rPr>
                <w:rFonts w:hint="eastAsia"/>
                <w:szCs w:val="21"/>
                <w:lang w:eastAsia="zh-CN"/>
              </w:rPr>
              <w:t>了</w:t>
            </w:r>
            <w:r>
              <w:rPr>
                <w:rFonts w:hint="eastAsia"/>
                <w:szCs w:val="21"/>
              </w:rPr>
              <w:t>淡水资源并不是取之不尽</w:t>
            </w:r>
            <w:r>
              <w:rPr>
                <w:rFonts w:hint="eastAsia"/>
                <w:szCs w:val="21"/>
                <w:lang w:eastAsia="zh-CN"/>
              </w:rPr>
              <w:t>、</w:t>
            </w:r>
            <w:r>
              <w:rPr>
                <w:rFonts w:hint="eastAsia"/>
                <w:szCs w:val="21"/>
              </w:rPr>
              <w:t>用之不竭的，我们也清楚了植物在水循环中的重要作用，那我们应该怎么做呢？</w:t>
            </w:r>
          </w:p>
        </w:tc>
        <w:tc>
          <w:tcPr>
            <w:tcW w:w="3255" w:type="dxa"/>
          </w:tcPr>
          <w:p w14:paraId="2A510A84">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7F558562">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【回答</w:t>
            </w:r>
            <w:r>
              <w:rPr>
                <w:rFonts w:hint="eastAsia"/>
                <w:szCs w:val="21"/>
                <w:lang w:val="en-US" w:eastAsia="zh-CN"/>
              </w:rPr>
              <w:t>3</w:t>
            </w:r>
            <w:r>
              <w:rPr>
                <w:rFonts w:hint="eastAsia"/>
                <w:szCs w:val="21"/>
                <w:lang w:eastAsia="zh-CN"/>
              </w:rPr>
              <w:t>】不是，蒸腾作用散失的水分主要用于自身的生命活动和参与生物圈的水循环。</w:t>
            </w:r>
          </w:p>
          <w:p w14:paraId="03721B97">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2A8568F8">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4C20C305">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4DFAB54F">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2E444701">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26F8F7B7">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0DE0C597">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39ED062D">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078B4611">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327B5A3B">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65B856F6">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16645442">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【回答</w:t>
            </w:r>
            <w:r>
              <w:rPr>
                <w:rFonts w:hint="eastAsia"/>
                <w:szCs w:val="21"/>
                <w:lang w:val="en-US" w:eastAsia="zh-CN"/>
              </w:rPr>
              <w:t>4</w:t>
            </w:r>
            <w:r>
              <w:rPr>
                <w:rFonts w:hint="eastAsia"/>
                <w:szCs w:val="21"/>
                <w:lang w:eastAsia="zh-CN"/>
              </w:rPr>
              <w:t>】</w:t>
            </w:r>
            <w:r>
              <w:rPr>
                <w:rFonts w:hint="eastAsia"/>
                <w:szCs w:val="21"/>
              </w:rPr>
              <w:t>植物的蒸腾作用</w:t>
            </w:r>
            <w:r>
              <w:rPr>
                <w:rFonts w:hint="eastAsia"/>
                <w:szCs w:val="21"/>
                <w:lang w:eastAsia="zh-CN"/>
              </w:rPr>
              <w:t>能够提高大气</w:t>
            </w:r>
            <w:r>
              <w:rPr>
                <w:rFonts w:hint="eastAsia"/>
                <w:szCs w:val="21"/>
              </w:rPr>
              <w:t>湿度，增加降水</w:t>
            </w:r>
            <w:r>
              <w:rPr>
                <w:rFonts w:hint="eastAsia"/>
                <w:szCs w:val="21"/>
                <w:lang w:eastAsia="zh-CN"/>
              </w:rPr>
              <w:t>；植物能够保持水土，涵养水源。</w:t>
            </w:r>
          </w:p>
          <w:p w14:paraId="5C49E437">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7F7F3D7A">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5EEB3323">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7B731D5D">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191C923B">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【回答</w:t>
            </w:r>
            <w:r>
              <w:rPr>
                <w:rFonts w:hint="eastAsia"/>
                <w:szCs w:val="21"/>
                <w:lang w:val="en-US" w:eastAsia="zh-CN"/>
              </w:rPr>
              <w:t>5</w:t>
            </w:r>
            <w:r>
              <w:rPr>
                <w:rFonts w:hint="eastAsia"/>
                <w:szCs w:val="21"/>
                <w:lang w:eastAsia="zh-CN"/>
              </w:rPr>
              <w:t>】保护森林、植树造林，爱护生态环境。</w:t>
            </w:r>
          </w:p>
        </w:tc>
      </w:tr>
      <w:tr w14:paraId="4B7B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36" w:type="dxa"/>
            <w:vMerge w:val="continue"/>
            <w:vAlign w:val="center"/>
          </w:tcPr>
          <w:p w14:paraId="4FEF8874">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p>
        </w:tc>
        <w:tc>
          <w:tcPr>
            <w:tcW w:w="5152" w:type="dxa"/>
          </w:tcPr>
          <w:p w14:paraId="560AE979">
            <w:pPr>
              <w:keepNext w:val="0"/>
              <w:pageBreakBefore w:val="0"/>
              <w:widowControl w:val="0"/>
              <w:numPr>
                <w:ilvl w:val="0"/>
                <w:numId w:val="0"/>
              </w:numPr>
              <w:kinsoku/>
              <w:wordWrap/>
              <w:overflowPunct/>
              <w:topLinePunct w:val="0"/>
              <w:autoSpaceDE/>
              <w:autoSpaceDN/>
              <w:bidi w:val="0"/>
              <w:spacing w:line="360" w:lineRule="auto"/>
              <w:ind w:left="0" w:leftChars="0" w:firstLine="0" w:firstLineChars="0"/>
              <w:textAlignment w:val="auto"/>
              <w:rPr>
                <w:rFonts w:hint="eastAsia" w:ascii="Times New Roman" w:hAnsi="Times New Roman" w:eastAsia="宋体" w:cs="Times New Roman"/>
                <w:b/>
                <w:bCs/>
                <w:kern w:val="2"/>
                <w:sz w:val="21"/>
                <w:szCs w:val="21"/>
                <w:lang w:val="en-US" w:eastAsia="zh-CN" w:bidi="ar-SA"/>
              </w:rPr>
            </w:pPr>
            <w:r>
              <w:rPr>
                <w:rFonts w:hint="eastAsia" w:ascii="Times New Roman" w:hAnsi="Times New Roman" w:eastAsia="宋体" w:cs="Times New Roman"/>
                <w:b/>
                <w:bCs/>
                <w:kern w:val="2"/>
                <w:sz w:val="21"/>
                <w:szCs w:val="21"/>
                <w:lang w:val="en-US" w:eastAsia="zh-CN" w:bidi="ar-SA"/>
              </w:rPr>
              <w:t>三、植物参与维持生物圈的碳氧平衡</w:t>
            </w:r>
          </w:p>
          <w:p w14:paraId="1093F00C">
            <w:pPr>
              <w:keepNext w:val="0"/>
              <w:pageBreakBefore w:val="0"/>
              <w:widowControl w:val="0"/>
              <w:numPr>
                <w:ilvl w:val="0"/>
                <w:numId w:val="0"/>
              </w:numPr>
              <w:kinsoku/>
              <w:wordWrap/>
              <w:overflowPunct/>
              <w:topLinePunct w:val="0"/>
              <w:autoSpaceDE/>
              <w:autoSpaceDN/>
              <w:bidi w:val="0"/>
              <w:spacing w:line="360" w:lineRule="auto"/>
              <w:jc w:val="both"/>
              <w:textAlignment w:val="auto"/>
              <w:rPr>
                <w:rFonts w:hint="eastAsia"/>
                <w:szCs w:val="21"/>
                <w:lang w:eastAsia="zh-CN"/>
              </w:rPr>
            </w:pPr>
            <w:r>
              <w:rPr>
                <w:rFonts w:hint="eastAsia"/>
                <w:szCs w:val="21"/>
                <w:lang w:eastAsia="zh-CN"/>
              </w:rPr>
              <w:t>【讲述】生物呼吸、化石燃料燃烧等消耗大量的氧气，产生大量的二氧化碳，植物通过光合作用，不断地吸收大气中的二氧化碳，又将氧气释放到大气中。</w:t>
            </w:r>
          </w:p>
          <w:p w14:paraId="5B6CE342">
            <w:pPr>
              <w:keepNext w:val="0"/>
              <w:pageBreakBefore w:val="0"/>
              <w:widowControl w:val="0"/>
              <w:numPr>
                <w:ilvl w:val="0"/>
                <w:numId w:val="0"/>
              </w:numPr>
              <w:kinsoku/>
              <w:wordWrap/>
              <w:overflowPunct/>
              <w:topLinePunct w:val="0"/>
              <w:autoSpaceDE/>
              <w:autoSpaceDN/>
              <w:bidi w:val="0"/>
              <w:spacing w:line="360" w:lineRule="auto"/>
              <w:jc w:val="both"/>
              <w:textAlignment w:val="auto"/>
              <w:rPr>
                <w:rFonts w:hint="eastAsia"/>
                <w:szCs w:val="21"/>
                <w:lang w:eastAsia="zh-CN"/>
              </w:rPr>
            </w:pPr>
            <w:r>
              <w:rPr>
                <w:rFonts w:hint="eastAsia"/>
                <w:szCs w:val="21"/>
                <w:lang w:eastAsia="zh-CN"/>
              </w:rPr>
              <w:t>【播放】视频：植物维持生物圈中的碳氧平衡。</w:t>
            </w:r>
          </w:p>
          <w:p w14:paraId="5644B123">
            <w:pPr>
              <w:keepNext w:val="0"/>
              <w:pageBreakBefore w:val="0"/>
              <w:widowControl w:val="0"/>
              <w:numPr>
                <w:ilvl w:val="0"/>
                <w:numId w:val="0"/>
              </w:numPr>
              <w:kinsoku/>
              <w:wordWrap/>
              <w:overflowPunct/>
              <w:topLinePunct w:val="0"/>
              <w:autoSpaceDE/>
              <w:autoSpaceDN/>
              <w:bidi w:val="0"/>
              <w:spacing w:line="360" w:lineRule="auto"/>
              <w:jc w:val="both"/>
              <w:textAlignment w:val="auto"/>
              <w:rPr>
                <w:rFonts w:hint="eastAsia"/>
                <w:szCs w:val="21"/>
                <w:lang w:eastAsia="zh-CN"/>
              </w:rPr>
            </w:pPr>
            <w:r>
              <w:rPr>
                <w:rFonts w:hint="eastAsia"/>
                <w:szCs w:val="21"/>
                <w:lang w:eastAsia="zh-CN"/>
              </w:rPr>
              <w:t>【提问</w:t>
            </w:r>
            <w:r>
              <w:rPr>
                <w:rFonts w:hint="eastAsia"/>
                <w:szCs w:val="21"/>
                <w:lang w:val="en-US" w:eastAsia="zh-CN"/>
              </w:rPr>
              <w:t>6</w:t>
            </w:r>
            <w:r>
              <w:rPr>
                <w:rFonts w:hint="eastAsia"/>
                <w:szCs w:val="21"/>
                <w:lang w:eastAsia="zh-CN"/>
              </w:rPr>
              <w:t>】①为什么大气中二氧化碳与氧气能够维持相对平衡？②哪些因素会破坏碳氧平衡？有什么后果？</w:t>
            </w:r>
          </w:p>
          <w:p w14:paraId="1E2602DB">
            <w:pPr>
              <w:keepNext w:val="0"/>
              <w:pageBreakBefore w:val="0"/>
              <w:widowControl w:val="0"/>
              <w:numPr>
                <w:ilvl w:val="0"/>
                <w:numId w:val="0"/>
              </w:numPr>
              <w:kinsoku/>
              <w:wordWrap/>
              <w:overflowPunct/>
              <w:topLinePunct w:val="0"/>
              <w:autoSpaceDE/>
              <w:autoSpaceDN/>
              <w:bidi w:val="0"/>
              <w:spacing w:line="360" w:lineRule="auto"/>
              <w:jc w:val="both"/>
              <w:textAlignment w:val="auto"/>
              <w:rPr>
                <w:rFonts w:hint="eastAsia"/>
                <w:szCs w:val="21"/>
                <w:lang w:eastAsia="zh-CN"/>
              </w:rPr>
            </w:pPr>
            <w:r>
              <w:rPr>
                <w:rFonts w:hint="eastAsia"/>
                <w:szCs w:val="21"/>
                <w:lang w:eastAsia="zh-CN"/>
              </w:rPr>
              <w:t>【分析</w:t>
            </w:r>
            <w:r>
              <w:rPr>
                <w:rFonts w:hint="eastAsia"/>
                <w:szCs w:val="21"/>
                <w:lang w:val="en-US" w:eastAsia="zh-CN"/>
              </w:rPr>
              <w:t>·讨论</w:t>
            </w:r>
            <w:r>
              <w:rPr>
                <w:rFonts w:hint="eastAsia"/>
                <w:szCs w:val="21"/>
                <w:lang w:eastAsia="zh-CN"/>
              </w:rPr>
              <w:t>】碳中和，引导学生学习课本内容。</w:t>
            </w:r>
          </w:p>
          <w:p w14:paraId="483D889F">
            <w:pPr>
              <w:keepNext w:val="0"/>
              <w:pageBreakBefore w:val="0"/>
              <w:widowControl w:val="0"/>
              <w:numPr>
                <w:ilvl w:val="0"/>
                <w:numId w:val="0"/>
              </w:numPr>
              <w:kinsoku/>
              <w:wordWrap/>
              <w:overflowPunct/>
              <w:topLinePunct w:val="0"/>
              <w:autoSpaceDE/>
              <w:autoSpaceDN/>
              <w:bidi w:val="0"/>
              <w:spacing w:line="360" w:lineRule="auto"/>
              <w:jc w:val="both"/>
              <w:textAlignment w:val="auto"/>
              <w:rPr>
                <w:rFonts w:hint="eastAsia"/>
                <w:szCs w:val="21"/>
                <w:lang w:eastAsia="zh-CN"/>
              </w:rPr>
            </w:pPr>
            <w:r>
              <w:rPr>
                <w:rFonts w:hint="eastAsia"/>
                <w:szCs w:val="21"/>
                <w:lang w:eastAsia="zh-CN"/>
              </w:rPr>
              <w:t>【提问</w:t>
            </w:r>
            <w:r>
              <w:rPr>
                <w:rFonts w:hint="eastAsia"/>
                <w:szCs w:val="21"/>
                <w:lang w:val="en-US" w:eastAsia="zh-CN"/>
              </w:rPr>
              <w:t>7</w:t>
            </w:r>
            <w:r>
              <w:rPr>
                <w:rFonts w:hint="eastAsia"/>
                <w:szCs w:val="21"/>
                <w:lang w:eastAsia="zh-CN"/>
              </w:rPr>
              <w:t>】为了实现碳中和，我们应该怎么办？</w:t>
            </w:r>
          </w:p>
        </w:tc>
        <w:tc>
          <w:tcPr>
            <w:tcW w:w="3255" w:type="dxa"/>
          </w:tcPr>
          <w:p w14:paraId="62CC8051">
            <w:pPr>
              <w:keepNext w:val="0"/>
              <w:pageBreakBefore w:val="0"/>
              <w:widowControl w:val="0"/>
              <w:kinsoku/>
              <w:wordWrap/>
              <w:overflowPunct/>
              <w:topLinePunct w:val="0"/>
              <w:autoSpaceDE/>
              <w:autoSpaceDN/>
              <w:bidi w:val="0"/>
              <w:spacing w:line="360" w:lineRule="auto"/>
              <w:textAlignment w:val="auto"/>
              <w:rPr>
                <w:rFonts w:hint="eastAsia"/>
                <w:szCs w:val="21"/>
              </w:rPr>
            </w:pPr>
          </w:p>
          <w:p w14:paraId="41D40C48">
            <w:pPr>
              <w:keepNext w:val="0"/>
              <w:pageBreakBefore w:val="0"/>
              <w:widowControl w:val="0"/>
              <w:kinsoku/>
              <w:wordWrap/>
              <w:overflowPunct/>
              <w:topLinePunct w:val="0"/>
              <w:autoSpaceDE/>
              <w:autoSpaceDN/>
              <w:bidi w:val="0"/>
              <w:spacing w:line="360" w:lineRule="auto"/>
              <w:textAlignment w:val="auto"/>
              <w:rPr>
                <w:rFonts w:hint="eastAsia"/>
                <w:szCs w:val="21"/>
              </w:rPr>
            </w:pPr>
          </w:p>
          <w:p w14:paraId="3ECC6390">
            <w:pPr>
              <w:keepNext w:val="0"/>
              <w:pageBreakBefore w:val="0"/>
              <w:widowControl w:val="0"/>
              <w:kinsoku/>
              <w:wordWrap/>
              <w:overflowPunct/>
              <w:topLinePunct w:val="0"/>
              <w:autoSpaceDE/>
              <w:autoSpaceDN/>
              <w:bidi w:val="0"/>
              <w:spacing w:line="360" w:lineRule="auto"/>
              <w:textAlignment w:val="auto"/>
              <w:rPr>
                <w:rFonts w:hint="eastAsia"/>
                <w:szCs w:val="21"/>
              </w:rPr>
            </w:pPr>
          </w:p>
          <w:p w14:paraId="2D2ABF93">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观看视频。</w:t>
            </w:r>
          </w:p>
          <w:p w14:paraId="3D92F259">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【回答</w:t>
            </w:r>
            <w:r>
              <w:rPr>
                <w:rFonts w:hint="eastAsia"/>
                <w:szCs w:val="21"/>
                <w:lang w:val="en-US" w:eastAsia="zh-CN"/>
              </w:rPr>
              <w:t>6</w:t>
            </w:r>
            <w:r>
              <w:rPr>
                <w:rFonts w:hint="eastAsia"/>
                <w:szCs w:val="21"/>
                <w:lang w:eastAsia="zh-CN"/>
              </w:rPr>
              <w:t>】植物的调节作用；人类活动的影响，产生温室效应。</w:t>
            </w:r>
          </w:p>
          <w:p w14:paraId="35E18BE4">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小组讨论，各抒己见。</w:t>
            </w:r>
          </w:p>
          <w:p w14:paraId="200F236E">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【回答</w:t>
            </w:r>
            <w:r>
              <w:rPr>
                <w:rFonts w:hint="eastAsia"/>
                <w:szCs w:val="21"/>
                <w:lang w:val="en-US" w:eastAsia="zh-CN"/>
              </w:rPr>
              <w:t>7</w:t>
            </w:r>
            <w:r>
              <w:rPr>
                <w:rFonts w:hint="eastAsia"/>
                <w:szCs w:val="21"/>
                <w:lang w:eastAsia="zh-CN"/>
              </w:rPr>
              <w:t>】实行节能减排、能源转型；植树造林，进行生态保护。</w:t>
            </w:r>
          </w:p>
        </w:tc>
      </w:tr>
      <w:tr w14:paraId="39DA2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36" w:type="dxa"/>
            <w:vMerge w:val="continue"/>
            <w:vAlign w:val="center"/>
          </w:tcPr>
          <w:p w14:paraId="21B9F99E">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p>
        </w:tc>
        <w:tc>
          <w:tcPr>
            <w:tcW w:w="5152" w:type="dxa"/>
          </w:tcPr>
          <w:p w14:paraId="42EAE4A4">
            <w:pPr>
              <w:keepNext w:val="0"/>
              <w:pageBreakBefore w:val="0"/>
              <w:widowControl w:val="0"/>
              <w:numPr>
                <w:ilvl w:val="0"/>
                <w:numId w:val="0"/>
              </w:numPr>
              <w:kinsoku/>
              <w:wordWrap/>
              <w:overflowPunct/>
              <w:topLinePunct w:val="0"/>
              <w:autoSpaceDE/>
              <w:autoSpaceDN/>
              <w:bidi w:val="0"/>
              <w:spacing w:line="360" w:lineRule="auto"/>
              <w:ind w:left="0" w:leftChars="0" w:firstLine="0" w:firstLineChars="0"/>
              <w:textAlignment w:val="auto"/>
              <w:rPr>
                <w:rFonts w:hint="eastAsia"/>
                <w:b/>
                <w:bCs/>
                <w:szCs w:val="21"/>
                <w:lang w:eastAsia="zh-CN"/>
              </w:rPr>
            </w:pPr>
            <w:r>
              <w:rPr>
                <w:rFonts w:hint="eastAsia" w:ascii="Times New Roman" w:hAnsi="Times New Roman" w:eastAsia="宋体" w:cs="Times New Roman"/>
                <w:b/>
                <w:bCs/>
                <w:kern w:val="2"/>
                <w:sz w:val="21"/>
                <w:szCs w:val="21"/>
                <w:lang w:val="en-US" w:eastAsia="zh-CN" w:bidi="ar-SA"/>
              </w:rPr>
              <w:t>四、</w:t>
            </w:r>
            <w:r>
              <w:rPr>
                <w:rFonts w:hint="eastAsia"/>
                <w:b/>
                <w:bCs/>
                <w:szCs w:val="21"/>
                <w:lang w:eastAsia="zh-CN"/>
              </w:rPr>
              <w:t>从我做起，保护植被</w:t>
            </w:r>
          </w:p>
          <w:p w14:paraId="2841A814">
            <w:pPr>
              <w:keepNext w:val="0"/>
              <w:pageBreakBefore w:val="0"/>
              <w:widowControl w:val="0"/>
              <w:numPr>
                <w:ilvl w:val="0"/>
                <w:numId w:val="0"/>
              </w:numPr>
              <w:kinsoku/>
              <w:wordWrap/>
              <w:overflowPunct/>
              <w:topLinePunct w:val="0"/>
              <w:autoSpaceDE/>
              <w:autoSpaceDN/>
              <w:bidi w:val="0"/>
              <w:spacing w:line="360" w:lineRule="auto"/>
              <w:ind w:leftChars="0"/>
              <w:textAlignment w:val="auto"/>
              <w:rPr>
                <w:rFonts w:hint="default"/>
                <w:szCs w:val="21"/>
                <w:lang w:val="en-US" w:eastAsia="zh-CN"/>
              </w:rPr>
            </w:pPr>
            <w:r>
              <w:rPr>
                <w:rFonts w:hint="eastAsia"/>
                <w:szCs w:val="21"/>
                <w:lang w:eastAsia="zh-CN"/>
              </w:rPr>
              <w:t>【讲述】我国颁布施行了《中华人民共和国森林法》和《中华人民共和国草原法》，对森林和草原施行依法治理和科学化管理。每年的</w:t>
            </w:r>
            <w:r>
              <w:rPr>
                <w:rFonts w:hint="eastAsia"/>
                <w:szCs w:val="21"/>
                <w:lang w:val="en-US" w:eastAsia="zh-CN"/>
              </w:rPr>
              <w:t>3月12日是“植树节”，号召大家积极参与植树造林。</w:t>
            </w:r>
          </w:p>
        </w:tc>
        <w:tc>
          <w:tcPr>
            <w:tcW w:w="3255" w:type="dxa"/>
          </w:tcPr>
          <w:p w14:paraId="68191762">
            <w:pPr>
              <w:keepNext w:val="0"/>
              <w:pageBreakBefore w:val="0"/>
              <w:widowControl w:val="0"/>
              <w:kinsoku/>
              <w:wordWrap/>
              <w:overflowPunct/>
              <w:topLinePunct w:val="0"/>
              <w:autoSpaceDE/>
              <w:autoSpaceDN/>
              <w:bidi w:val="0"/>
              <w:spacing w:line="360" w:lineRule="auto"/>
              <w:textAlignment w:val="auto"/>
              <w:rPr>
                <w:rFonts w:hint="eastAsia"/>
                <w:szCs w:val="21"/>
              </w:rPr>
            </w:pPr>
          </w:p>
          <w:p w14:paraId="497E3BA1">
            <w:pPr>
              <w:keepNext w:val="0"/>
              <w:pageBreakBefore w:val="0"/>
              <w:widowControl w:val="0"/>
              <w:kinsoku/>
              <w:wordWrap/>
              <w:overflowPunct/>
              <w:topLinePunct w:val="0"/>
              <w:autoSpaceDE/>
              <w:autoSpaceDN/>
              <w:bidi w:val="0"/>
              <w:spacing w:line="360" w:lineRule="auto"/>
              <w:textAlignment w:val="auto"/>
              <w:rPr>
                <w:rFonts w:hint="eastAsia" w:eastAsia="宋体"/>
                <w:szCs w:val="21"/>
                <w:lang w:eastAsia="zh-CN"/>
              </w:rPr>
            </w:pPr>
            <w:r>
              <w:rPr>
                <w:rFonts w:hint="eastAsia"/>
                <w:szCs w:val="21"/>
                <w:lang w:eastAsia="zh-CN"/>
              </w:rPr>
              <w:t>阅读课本内容。</w:t>
            </w: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vAlign w:val="center"/>
          </w:tcPr>
          <w:p w14:paraId="2F038342">
            <w:pPr>
              <w:keepNext w:val="0"/>
              <w:pageBreakBefore w:val="0"/>
              <w:widowControl w:val="0"/>
              <w:kinsoku/>
              <w:wordWrap/>
              <w:overflowPunct/>
              <w:topLinePunct w:val="0"/>
              <w:autoSpaceDE/>
              <w:autoSpaceDN/>
              <w:bidi w:val="0"/>
              <w:spacing w:line="360" w:lineRule="auto"/>
              <w:jc w:val="center"/>
              <w:textAlignment w:val="auto"/>
              <w:rPr>
                <w:rFonts w:hint="eastAsia"/>
                <w:szCs w:val="21"/>
              </w:rPr>
            </w:pPr>
            <w:r>
              <w:rPr>
                <w:rFonts w:hint="eastAsia"/>
                <w:b/>
                <w:bCs/>
                <w:szCs w:val="21"/>
              </w:rPr>
              <w:t>课堂小结</w:t>
            </w:r>
          </w:p>
        </w:tc>
        <w:tc>
          <w:tcPr>
            <w:tcW w:w="5152" w:type="dxa"/>
          </w:tcPr>
          <w:p w14:paraId="0FD354AA">
            <w:pPr>
              <w:keepNext w:val="0"/>
              <w:pageBreakBefore w:val="0"/>
              <w:widowControl w:val="0"/>
              <w:kinsoku/>
              <w:wordWrap/>
              <w:overflowPunct/>
              <w:topLinePunct w:val="0"/>
              <w:autoSpaceDE/>
              <w:autoSpaceDN/>
              <w:bidi w:val="0"/>
              <w:spacing w:line="360" w:lineRule="auto"/>
              <w:textAlignment w:val="auto"/>
              <w:rPr>
                <w:rFonts w:hint="eastAsia" w:eastAsia="宋体"/>
                <w:szCs w:val="21"/>
                <w:lang w:eastAsia="zh-CN"/>
              </w:rPr>
            </w:pPr>
            <w:r>
              <w:rPr>
                <w:rFonts w:hint="eastAsia"/>
                <w:szCs w:val="21"/>
                <w:lang w:eastAsia="zh-CN"/>
              </w:rPr>
              <w:t>植物通过光合作用制造的有机物可以为其他生物提供食物和能量来源；植物通过蒸腾作用参与生物圈的水循环；植物参与维持生物圈的碳氧平衡；从我做起，保护植被。</w:t>
            </w:r>
          </w:p>
        </w:tc>
        <w:tc>
          <w:tcPr>
            <w:tcW w:w="3255" w:type="dxa"/>
          </w:tcPr>
          <w:p w14:paraId="25E3AC0F">
            <w:pPr>
              <w:keepNext w:val="0"/>
              <w:pageBreakBefore w:val="0"/>
              <w:widowControl w:val="0"/>
              <w:kinsoku/>
              <w:wordWrap/>
              <w:overflowPunct/>
              <w:topLinePunct w:val="0"/>
              <w:autoSpaceDE/>
              <w:autoSpaceDN/>
              <w:bidi w:val="0"/>
              <w:spacing w:line="360" w:lineRule="auto"/>
              <w:textAlignment w:val="auto"/>
              <w:rPr>
                <w:rFonts w:hint="eastAsia"/>
                <w:szCs w:val="21"/>
              </w:rPr>
            </w:pPr>
          </w:p>
          <w:p w14:paraId="6BC2A94F">
            <w:pPr>
              <w:keepNext w:val="0"/>
              <w:pageBreakBefore w:val="0"/>
              <w:widowControl w:val="0"/>
              <w:kinsoku/>
              <w:wordWrap/>
              <w:overflowPunct/>
              <w:topLinePunct w:val="0"/>
              <w:autoSpaceDE/>
              <w:autoSpaceDN/>
              <w:bidi w:val="0"/>
              <w:spacing w:line="360" w:lineRule="auto"/>
              <w:textAlignment w:val="auto"/>
              <w:rPr>
                <w:rFonts w:hint="eastAsia" w:eastAsia="宋体"/>
                <w:szCs w:val="21"/>
                <w:lang w:eastAsia="zh-CN"/>
              </w:rPr>
            </w:pPr>
            <w:r>
              <w:rPr>
                <w:rFonts w:hint="eastAsia"/>
                <w:szCs w:val="21"/>
                <w:lang w:eastAsia="zh-CN"/>
              </w:rPr>
              <w:t>总结归纳。</w:t>
            </w:r>
          </w:p>
        </w:tc>
      </w:tr>
    </w:tbl>
    <w:p w14:paraId="1F0B19AF">
      <w:pPr>
        <w:pStyle w:val="10"/>
        <w:keepNext w:val="0"/>
        <w:pageBreakBefore w:val="0"/>
        <w:widowControl w:val="0"/>
        <w:kinsoku/>
        <w:wordWrap/>
        <w:overflowPunct/>
        <w:topLinePunct w:val="0"/>
        <w:autoSpaceDE/>
        <w:autoSpaceDN/>
        <w:bidi w:val="0"/>
        <w:spacing w:line="360" w:lineRule="auto"/>
        <w:ind w:firstLine="0" w:firstLineChars="0"/>
        <w:textAlignment w:val="auto"/>
        <w:rPr>
          <w:rFonts w:hint="eastAsia"/>
          <w:b/>
          <w:bCs/>
          <w:sz w:val="28"/>
          <w:szCs w:val="28"/>
          <w:lang w:val="en-US" w:eastAsia="zh-CN"/>
        </w:rPr>
      </w:pPr>
      <w:r>
        <w:rPr>
          <w:rFonts w:hint="eastAsia"/>
          <w:b/>
          <w:bCs/>
          <w:sz w:val="28"/>
          <w:szCs w:val="28"/>
          <w:lang w:val="en-US" w:eastAsia="zh-CN"/>
        </w:rPr>
        <w:t>板书设计</w:t>
      </w:r>
    </w:p>
    <w:p w14:paraId="42D9B803">
      <w:pPr>
        <w:pStyle w:val="10"/>
        <w:keepNext w:val="0"/>
        <w:pageBreakBefore w:val="0"/>
        <w:widowControl w:val="0"/>
        <w:kinsoku/>
        <w:wordWrap/>
        <w:overflowPunct/>
        <w:topLinePunct w:val="0"/>
        <w:autoSpaceDE/>
        <w:autoSpaceDN/>
        <w:bidi w:val="0"/>
        <w:spacing w:line="360" w:lineRule="auto"/>
        <w:ind w:firstLine="0" w:firstLineChars="0"/>
        <w:jc w:val="center"/>
        <w:textAlignment w:val="auto"/>
        <w:rPr>
          <w:rFonts w:hint="default"/>
          <w:b/>
          <w:bCs/>
          <w:sz w:val="28"/>
          <w:szCs w:val="28"/>
          <w:lang w:val="en-US" w:eastAsia="zh-CN"/>
        </w:rPr>
      </w:pPr>
      <w:r>
        <w:rPr>
          <w:rFonts w:hint="eastAsia" w:ascii="Times New Roman" w:hAnsi="Times New Roman" w:cs="Times New Roman"/>
          <w:b/>
          <w:bCs/>
          <w:kern w:val="2"/>
          <w:sz w:val="28"/>
          <w:szCs w:val="28"/>
          <w:highlight w:val="none"/>
          <w:lang w:val="en-US" w:eastAsia="zh-CN"/>
        </w:rPr>
        <w:t>植物在自然界中的作用</w:t>
      </w:r>
    </w:p>
    <w:p w14:paraId="65B03B51">
      <w:pPr>
        <w:pStyle w:val="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一、植物可以为其他生物提供有机物</w:t>
      </w:r>
    </w:p>
    <w:p w14:paraId="2CD8E521">
      <w:pPr>
        <w:pStyle w:val="3"/>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植物  光合作用  食物来源  能量来源</w:t>
      </w:r>
    </w:p>
    <w:p w14:paraId="4A2FFB6A">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val="0"/>
          <w:bCs w:val="0"/>
          <w:sz w:val="21"/>
          <w:szCs w:val="21"/>
          <w:lang w:val="en-US" w:eastAsia="zh-CN"/>
        </w:rPr>
      </w:pPr>
      <w:r>
        <w:rPr>
          <w:rFonts w:hint="eastAsia" w:ascii="Times New Roman" w:hAnsi="Times New Roman" w:eastAsia="宋体" w:cs="Times New Roman"/>
          <w:b w:val="0"/>
          <w:bCs w:val="0"/>
          <w:kern w:val="2"/>
          <w:sz w:val="21"/>
          <w:szCs w:val="21"/>
          <w:lang w:val="en-US" w:eastAsia="zh-CN" w:bidi="ar-SA"/>
        </w:rPr>
        <w:t>二、</w:t>
      </w:r>
      <w:r>
        <w:rPr>
          <w:rFonts w:hint="eastAsia" w:ascii="Times New Roman" w:hAnsi="Times New Roman" w:cs="Times New Roman"/>
          <w:b w:val="0"/>
          <w:bCs w:val="0"/>
          <w:sz w:val="21"/>
          <w:szCs w:val="21"/>
          <w:lang w:val="en-US" w:eastAsia="zh-CN"/>
        </w:rPr>
        <w:t>植物参与生物圈的水循环</w:t>
      </w:r>
    </w:p>
    <w:p w14:paraId="0D9B2D9C">
      <w:pPr>
        <w:pStyle w:val="3"/>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蒸腾作用  提高大气湿度 增加降水</w:t>
      </w:r>
    </w:p>
    <w:p w14:paraId="20CFA786">
      <w:pPr>
        <w:pStyle w:val="3"/>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保持水土，涵养水源</w:t>
      </w:r>
    </w:p>
    <w:p w14:paraId="3D6EFE9F">
      <w:pPr>
        <w:pStyle w:val="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三、植物参与维持生物圈的碳氧平衡</w:t>
      </w:r>
    </w:p>
    <w:p w14:paraId="3898C45D">
      <w:pPr>
        <w:pStyle w:val="3"/>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光合作用  吸收二氧化碳  释放氧气  </w:t>
      </w:r>
    </w:p>
    <w:p w14:paraId="517C1EBB">
      <w:pPr>
        <w:pStyle w:val="3"/>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碳中和  植树造林  低碳生活</w:t>
      </w:r>
    </w:p>
    <w:p w14:paraId="4A2AD059">
      <w:pPr>
        <w:pStyle w:val="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四、从我做起，保护植被</w:t>
      </w:r>
    </w:p>
    <w:p w14:paraId="0F9DF4D0">
      <w:pPr>
        <w:pStyle w:val="3"/>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3月12日  植树节</w:t>
      </w:r>
    </w:p>
    <w:p w14:paraId="53D63C14">
      <w:pPr>
        <w:pStyle w:val="3"/>
        <w:keepNext w:val="0"/>
        <w:pageBreakBefore w:val="0"/>
        <w:widowControl w:val="0"/>
        <w:kinsoku/>
        <w:wordWrap/>
        <w:overflowPunct/>
        <w:topLinePunct w:val="0"/>
        <w:autoSpaceDE/>
        <w:autoSpaceDN/>
        <w:bidi w:val="0"/>
        <w:spacing w:line="360"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0B1AB66E">
      <w:pPr>
        <w:pStyle w:val="3"/>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本节课内容较简单，需要更多地融入直观性展示和情感教育。</w:t>
      </w:r>
    </w:p>
    <w:p w14:paraId="0C13D045">
      <w:pPr>
        <w:keepNext w:val="0"/>
        <w:pageBreakBefore w:val="0"/>
        <w:widowControl w:val="0"/>
        <w:kinsoku/>
        <w:wordWrap/>
        <w:overflowPunct/>
        <w:topLinePunct w:val="0"/>
        <w:autoSpaceDE/>
        <w:autoSpaceDN/>
        <w:bidi w:val="0"/>
        <w:spacing w:line="360" w:lineRule="auto"/>
        <w:jc w:val="left"/>
        <w:textAlignment w:val="auto"/>
        <w:rPr>
          <w:rFonts w:hint="eastAsia"/>
          <w:sz w:val="28"/>
          <w:szCs w:val="28"/>
        </w:rPr>
      </w:pPr>
    </w:p>
    <w:sectPr>
      <w:headerReference r:id="rId4" w:type="first"/>
      <w:headerReference r:id="rId3" w:type="default"/>
      <w:foot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0EB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59E18">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AEC2C">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2YTA0MTBkZGNjZDBmNzg1YjlkMDhlMmJhMjdkZmUifQ=="/>
  </w:docVars>
  <w:rsids>
    <w:rsidRoot w:val="00172A27"/>
    <w:rsid w:val="003A54E2"/>
    <w:rsid w:val="00542ABD"/>
    <w:rsid w:val="009513B7"/>
    <w:rsid w:val="00C348B1"/>
    <w:rsid w:val="00C93E0E"/>
    <w:rsid w:val="00E17B7F"/>
    <w:rsid w:val="00EC6005"/>
    <w:rsid w:val="00F40A59"/>
    <w:rsid w:val="01B6221C"/>
    <w:rsid w:val="0B8C6384"/>
    <w:rsid w:val="12E1651D"/>
    <w:rsid w:val="168A2104"/>
    <w:rsid w:val="1B053269"/>
    <w:rsid w:val="1B527002"/>
    <w:rsid w:val="1BD01188"/>
    <w:rsid w:val="1BEA533E"/>
    <w:rsid w:val="1F1B42AF"/>
    <w:rsid w:val="21004E03"/>
    <w:rsid w:val="24AC27CE"/>
    <w:rsid w:val="25EF2B03"/>
    <w:rsid w:val="2BA002F7"/>
    <w:rsid w:val="2C2156CC"/>
    <w:rsid w:val="324575CF"/>
    <w:rsid w:val="343533E1"/>
    <w:rsid w:val="349774CD"/>
    <w:rsid w:val="39194B5F"/>
    <w:rsid w:val="3CE36AEB"/>
    <w:rsid w:val="3F570BFC"/>
    <w:rsid w:val="44062ECB"/>
    <w:rsid w:val="44BA050E"/>
    <w:rsid w:val="477E61A4"/>
    <w:rsid w:val="4F934F18"/>
    <w:rsid w:val="55780E38"/>
    <w:rsid w:val="56190840"/>
    <w:rsid w:val="568D0913"/>
    <w:rsid w:val="570B7F3D"/>
    <w:rsid w:val="58CA5D83"/>
    <w:rsid w:val="58FC0EBB"/>
    <w:rsid w:val="5B6D61D5"/>
    <w:rsid w:val="64EE6F86"/>
    <w:rsid w:val="677D22DE"/>
    <w:rsid w:val="702A6D7B"/>
    <w:rsid w:val="707324D0"/>
    <w:rsid w:val="72865B80"/>
    <w:rsid w:val="73BF77DA"/>
    <w:rsid w:val="749C0257"/>
    <w:rsid w:val="755F2604"/>
    <w:rsid w:val="760C0C54"/>
    <w:rsid w:val="762071BD"/>
    <w:rsid w:val="773B78AF"/>
    <w:rsid w:val="7E23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List Paragraph"/>
    <w:basedOn w:val="1"/>
    <w:qFormat/>
    <w:uiPriority w:val="0"/>
    <w:pPr>
      <w:ind w:firstLine="420" w:firstLineChars="200"/>
    </w:pPr>
  </w:style>
  <w:style w:type="character" w:customStyle="1" w:styleId="11">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2595</Words>
  <Characters>2609</Characters>
  <Lines>24</Lines>
  <Paragraphs>6</Paragraphs>
  <TotalTime>1</TotalTime>
  <ScaleCrop>false</ScaleCrop>
  <LinksUpToDate>false</LinksUpToDate>
  <CharactersWithSpaces>2640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慢慢来</cp:lastModifiedBy>
  <cp:lastPrinted>2113-01-01T00:00:00Z</cp:lastPrinted>
  <dcterms:modified xsi:type="dcterms:W3CDTF">2025-01-21T05:47:22Z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EE77968165364E7AAD530ED70E3ADF77_12</vt:lpwstr>
  </property>
  <property fmtid="{D5CDD505-2E9C-101B-9397-08002B2CF9AE}" pid="8" name="KSOTemplateDocerSaveRecord">
    <vt:lpwstr>eyJoZGlkIjoiN2YxOGMyNDFkMTQxMWJhZTVlZDhiNDQyZGU2OTYwOWEiLCJ1c2VySWQiOiIzMzEzMTIwMjAifQ==</vt:lpwstr>
  </property>
</Properties>
</file>